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A837EA">
      <w:pPr>
        <w:rPr>
          <w:rStyle w:val="opis"/>
          <w:rFonts w:eastAsia="Times New Roman"/>
        </w:rPr>
      </w:pPr>
      <w:bookmarkStart w:id="0" w:name="_GoBack"/>
      <w:bookmarkEnd w:id="0"/>
      <w:r>
        <w:rPr>
          <w:rStyle w:val="menu11"/>
          <w:rFonts w:eastAsia="Times New Roman"/>
        </w:rPr>
        <w:t>Struktura komunikatu:</w:t>
      </w:r>
      <w:r>
        <w:rPr>
          <w:rStyle w:val="firstpage"/>
          <w:rFonts w:eastAsia="Times New Roman"/>
        </w:rPr>
        <w:t xml:space="preserve"> </w:t>
      </w:r>
      <w:r>
        <w:rPr>
          <w:rStyle w:val="tekst11"/>
          <w:rFonts w:eastAsia="Times New Roman"/>
        </w:rPr>
        <w:t>Dane uzupełniające do raportu ARM</w:t>
      </w:r>
      <w:r>
        <w:rPr>
          <w:rStyle w:val="firstpage"/>
          <w:rFonts w:eastAsia="Times New Roman"/>
        </w:rPr>
        <w:t xml:space="preserve"> </w:t>
      </w:r>
      <w:r>
        <w:rPr>
          <w:rStyle w:val="menu21"/>
          <w:rFonts w:eastAsia="Times New Roman"/>
        </w:rPr>
        <w:t>(auth.enr.001.01)</w:t>
      </w:r>
      <w:r>
        <w:rPr>
          <w:rStyle w:val="firstpage"/>
          <w:rFonts w:eastAsia="Times New Roman"/>
        </w:rPr>
        <w:t xml:space="preserve"> </w:t>
      </w:r>
      <w:r>
        <w:rPr>
          <w:rFonts w:eastAsia="Times New Roman"/>
        </w:rPr>
        <w:br/>
      </w:r>
    </w:p>
    <w:p w:rsidR="00000000" w:rsidRDefault="00A837EA">
      <w:pPr>
        <w:pStyle w:val="Nagwek3"/>
        <w:rPr>
          <w:rFonts w:ascii="Arial" w:hAnsi="Arial" w:cs="Arial"/>
          <w:color w:val="300B66"/>
        </w:rPr>
      </w:pPr>
      <w:r>
        <w:rPr>
          <w:rFonts w:ascii="Arial" w:eastAsia="Times New Roman" w:hAnsi="Arial" w:cs="Arial"/>
          <w:color w:val="300B66"/>
        </w:rPr>
        <w:t>Opis:</w:t>
      </w:r>
    </w:p>
    <w:p w:rsidR="00000000" w:rsidRDefault="00A837EA">
      <w:pPr>
        <w:rPr>
          <w:rStyle w:val="opis"/>
        </w:rPr>
      </w:pPr>
      <w:r>
        <w:rPr>
          <w:rStyle w:val="tekst11"/>
          <w:rFonts w:eastAsia="Times New Roman"/>
        </w:rPr>
        <w:t>Dane uzupełniające do raportu ARM</w:t>
      </w:r>
      <w:r>
        <w:rPr>
          <w:rStyle w:val="opis"/>
          <w:rFonts w:eastAsia="Times New Roman"/>
        </w:rPr>
        <w:t xml:space="preserve"> </w:t>
      </w:r>
    </w:p>
    <w:p w:rsidR="00000000" w:rsidRDefault="00A837EA">
      <w:pPr>
        <w:pStyle w:val="Nagwek3"/>
        <w:rPr>
          <w:rFonts w:ascii="Arial" w:hAnsi="Arial" w:cs="Arial"/>
          <w:color w:val="300B66"/>
        </w:rPr>
      </w:pPr>
      <w:r>
        <w:rPr>
          <w:rFonts w:ascii="Arial" w:eastAsia="Times New Roman" w:hAnsi="Arial" w:cs="Arial"/>
          <w:color w:val="300B66"/>
        </w:rPr>
        <w:t>Struktura:</w:t>
      </w:r>
    </w:p>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211"/>
        <w:gridCol w:w="483"/>
        <w:gridCol w:w="3111"/>
        <w:gridCol w:w="3644"/>
        <w:gridCol w:w="848"/>
        <w:gridCol w:w="4691"/>
      </w:tblGrid>
      <w:tr w:rsidR="00000000">
        <w:trPr>
          <w:tblCellSpacing w:w="0" w:type="dxa"/>
        </w:trPr>
        <w:tc>
          <w:tcPr>
            <w:tcW w:w="5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Lp. </w:t>
            </w:r>
          </w:p>
        </w:tc>
        <w:tc>
          <w:tcPr>
            <w:tcW w:w="5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Lub </w:t>
            </w:r>
          </w:p>
        </w:tc>
        <w:tc>
          <w:tcPr>
            <w:tcW w:w="10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&lt; XML Tag &gt; </w:t>
            </w:r>
          </w:p>
        </w:tc>
        <w:tc>
          <w:tcPr>
            <w:tcW w:w="15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Nazwa </w:t>
            </w:r>
          </w:p>
        </w:tc>
        <w:tc>
          <w:tcPr>
            <w:tcW w:w="5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Krotność </w:t>
            </w:r>
          </w:p>
        </w:tc>
        <w:tc>
          <w:tcPr>
            <w:tcW w:w="1000" w:type="pct"/>
            <w:tcBorders>
              <w:top w:val="outset" w:sz="6" w:space="0" w:color="auto"/>
              <w:left w:val="outset" w:sz="6" w:space="0" w:color="auto"/>
              <w:bottom w:val="single" w:sz="6" w:space="0" w:color="F2829C"/>
              <w:right w:val="outset" w:sz="6" w:space="0" w:color="auto"/>
            </w:tcBorders>
            <w:shd w:val="clear" w:color="auto" w:fill="F9C1CE"/>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Typ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0</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Document</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eastAsia="Times New Roman"/>
              </w:rPr>
            </w:pP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Document</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0.1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FinInstrmRptgTxUpdt</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Komunkat z danymi uzupełniającymi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FinancialInstrumentReportingTransactionUpdateV01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Tx</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Dane transakcji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[1..n]</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ReportingTransactionType1Choice__1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Updt</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Dane uzupełniające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SecuritiesTransactionReport4__1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TxId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Identyfikator transakcji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ESMA_AlphaNumericMax52_Pattern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Buyr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Kupujący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PartyIdentification79__1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DcsnMakr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Podejmujący decyzję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[0..n]</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PersonOrOrganisation2Choice__1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LEI</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LEI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LEIIdentifier</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Prsn</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Osoba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PersonIdentification10__1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FrstNm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Imię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ESMA_EeaEuropeanAlphabetMax140_Pattern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Nazwisko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w:t>
              </w:r>
              <w:r>
                <w:rPr>
                  <w:rStyle w:val="Hipercze"/>
                  <w:rFonts w:ascii="Arial" w:eastAsia="Times New Roman" w:hAnsi="Arial" w:cs="Arial"/>
                  <w:b/>
                  <w:bCs/>
                  <w:color w:val="569600"/>
                  <w:u w:val="single"/>
                </w:rPr>
                <w:t>A_EeaEuropeanAlphabetMax140_Pattern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1.1.2.1.2.3</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BirthDt</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Data urodzenia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ISODate</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1.1.2.1.2.4</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Othr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Inne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GenericPersonIdentification1__1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lastRenderedPageBreak/>
              <w:t>1.1.2.1.2.4.1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r>
              <w:rPr>
                <w:rFonts w:eastAsia="Times New Roman"/>
              </w:rPr>
              <w:t>              </w:t>
            </w:r>
            <w:hyperlink w:anchor="xs:element{urn:kdpw:xsd:auth.enr.001.01" w:history="1">
              <w:r>
                <w:rPr>
                  <w:rStyle w:val="Hipercze"/>
                  <w:rFonts w:ascii="Arial" w:eastAsia="Times New Roman" w:hAnsi="Arial" w:cs="Arial"/>
                  <w:b/>
                  <w:bCs/>
                  <w:color w:val="569600"/>
                  <w:u w:val="single"/>
                </w:rPr>
                <w:t>Id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Identyfikator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ESMA_PersonalIdentification_Pattern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1.1.2.1.2.4.2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SchmeNm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Nazwa schematu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PersonIdentificationSchemeName1Choice__1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1.1.2.1.2.4.2.1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r>
              <w:rPr>
                <w:rFonts w:eastAsia="Times New Roman"/>
              </w:rPr>
              <w:t> </w:t>
            </w:r>
            <w:hyperlink w:anchor="xs:element{urn:kdpw:xsd:auth.enr.001.01" w:history="1">
              <w:r>
                <w:rPr>
                  <w:rStyle w:val="Hipercze"/>
                  <w:rFonts w:ascii="Arial" w:eastAsia="Times New Roman" w:hAnsi="Arial" w:cs="Arial"/>
                  <w:b/>
                  <w:bCs/>
                  <w:color w:val="569600"/>
                  <w:u w:val="single"/>
                </w:rPr>
                <w:t>Cd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Kod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ESMA_NindCcpt_Pattern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1.1.2.1.2.4.2.2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Prtry</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Dowolny tekst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ESMA_Concat_Pattern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1.1.2.1.3</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ShrtCd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Short code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ShortCode</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Sellr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Sprzedający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PartyIdentification79__1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DcsnMakr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Podejmujący decyzję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[0..n]</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PersonOrOrganisation2Choice__1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LEI</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LEI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LEIIdentifier</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Prsn</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Osoba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PersonIdentification10__1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FrstNm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Imię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ESMA_EeaEuropeanAlphabetMax140_Pattern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Nazwisko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ESMA_EeaEuropeanAlphabetMax140_Pattern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1.1.3.1.2.3</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r>
              <w:rPr>
                <w:rFonts w:eastAsia="Times New Roman"/>
              </w:rPr>
              <w:t>   </w:t>
            </w:r>
            <w:hyperlink w:anchor="xs:element{urn:kdpw:xsd:auth.enr.001.01" w:history="1">
              <w:r>
                <w:rPr>
                  <w:rStyle w:val="Hipercze"/>
                  <w:rFonts w:ascii="Arial" w:eastAsia="Times New Roman" w:hAnsi="Arial" w:cs="Arial"/>
                  <w:b/>
                  <w:bCs/>
                  <w:color w:val="569600"/>
                  <w:u w:val="single"/>
                </w:rPr>
                <w:t>BirthDt</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Data urodzenia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ISODate</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1.1.3.1.2.4</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Othr</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Inne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GenericPersonIdentification1__1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1.1.3.1.2.4.1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Id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Identyfikator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ESMA_PersonalIdentification_Pattern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1.1.3.1.2.4.2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SchmeNm</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Nazwa schemat</w:t>
            </w:r>
            <w:r>
              <w:rPr>
                <w:rFonts w:ascii="Arial" w:eastAsia="Times New Roman" w:hAnsi="Arial" w:cs="Arial"/>
                <w:color w:val="300B66"/>
                <w:sz w:val="18"/>
                <w:szCs w:val="18"/>
              </w:rPr>
              <w:t xml:space="preserve">u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PersonIdentificationSchemeName1Choice__1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1.1.3.1.2.4.2.1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 lub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Cd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Kod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ESMA_NindCcpt_Pattern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1.1.3.1.2.4.2.2</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Prtry</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Dowolny tekst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ESMA_Concat_Pattern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1.1.3.1.3</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  lub }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ShrtCd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Short code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[1..1]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ShortCode</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lastRenderedPageBreak/>
              <w:t>1.1.4</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Tx</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Transakcja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w:t>
              </w:r>
              <w:r>
                <w:rPr>
                  <w:rStyle w:val="Hipercze"/>
                  <w:rFonts w:ascii="Arial" w:eastAsia="Times New Roman" w:hAnsi="Arial" w:cs="Arial"/>
                  <w:b/>
                  <w:bCs/>
                  <w:color w:val="569600"/>
                  <w:u w:val="single"/>
                </w:rPr>
                <w:t>sTransaction1__1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1.1.4.1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CmplxTradCmpntId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Identyfikacja składowej transakcji złożonej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ESMA_AlphaN</w:t>
              </w:r>
              <w:r>
                <w:rPr>
                  <w:rStyle w:val="Hipercze"/>
                  <w:rFonts w:ascii="Arial" w:eastAsia="Times New Roman" w:hAnsi="Arial" w:cs="Arial"/>
                  <w:b/>
                  <w:bCs/>
                  <w:color w:val="569600"/>
                  <w:u w:val="single"/>
                </w:rPr>
                <w:t>umericCapitalLettersMax35_Pattern</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1.1.5</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AddtlAttrbts</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Dodatkowe atrybuty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SecuritiesTransactionIndicator2__1</w:t>
              </w:r>
            </w:hyperlink>
            <w:r>
              <w:rPr>
                <w:rFonts w:eastAsia="Times New Roman"/>
              </w:rPr>
              <w:t xml:space="preserve"> </w:t>
            </w:r>
          </w:p>
        </w:tc>
      </w:tr>
      <w:tr w:rsidR="00000000">
        <w:trPr>
          <w:tblCellSpacing w:w="0" w:type="dxa"/>
        </w:trPr>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1.1.5.1</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w:t>
            </w:r>
            <w:hyperlink w:anchor="xs:element{urn:kdpw:xsd:auth.enr.001.01" w:history="1">
              <w:r>
                <w:rPr>
                  <w:rStyle w:val="Hipercze"/>
                  <w:rFonts w:ascii="Arial" w:eastAsia="Times New Roman" w:hAnsi="Arial" w:cs="Arial"/>
                  <w:b/>
                  <w:bCs/>
                  <w:color w:val="569600"/>
                  <w:u w:val="single"/>
                </w:rPr>
                <w:t>ShrtSellgInd</w:t>
              </w:r>
            </w:hyperlink>
            <w:r>
              <w:rPr>
                <w:rFonts w:eastAsia="Times New Roman"/>
              </w:rPr>
              <w:t xml:space="preserve">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rPr>
                <w:rFonts w:ascii="Arial" w:eastAsia="Times New Roman" w:hAnsi="Arial" w:cs="Arial"/>
                <w:color w:val="300B66"/>
                <w:sz w:val="18"/>
                <w:szCs w:val="18"/>
              </w:rPr>
            </w:pPr>
            <w:r>
              <w:rPr>
                <w:rFonts w:ascii="Arial" w:eastAsia="Times New Roman" w:hAnsi="Arial" w:cs="Arial"/>
                <w:color w:val="300B66"/>
                <w:sz w:val="18"/>
                <w:szCs w:val="18"/>
              </w:rPr>
              <w:t xml:space="preserve">Wskaźnik krótkiej sprzedaży </w:t>
            </w:r>
          </w:p>
        </w:tc>
        <w:tc>
          <w:tcPr>
            <w:tcW w:w="0" w:type="auto"/>
            <w:tcBorders>
              <w:top w:val="outset" w:sz="6" w:space="0" w:color="auto"/>
              <w:left w:val="outset" w:sz="6" w:space="0" w:color="auto"/>
              <w:bottom w:val="single" w:sz="6" w:space="0" w:color="C9C3D3"/>
              <w:right w:val="outset" w:sz="6" w:space="0" w:color="auto"/>
            </w:tcBorders>
            <w:shd w:val="clear" w:color="auto" w:fill="F0F0F0"/>
            <w:tcMar>
              <w:top w:w="15" w:type="dxa"/>
              <w:left w:w="15" w:type="dxa"/>
              <w:bottom w:w="15" w:type="dxa"/>
              <w:right w:w="15" w:type="dxa"/>
            </w:tcMar>
            <w:vAlign w:val="center"/>
            <w:hideMark/>
          </w:tcPr>
          <w:p w:rsidR="00000000" w:rsidRDefault="00A837EA">
            <w:pPr>
              <w:jc w:val="center"/>
              <w:rPr>
                <w:rFonts w:ascii="Arial" w:eastAsia="Times New Roman" w:hAnsi="Arial" w:cs="Arial"/>
                <w:color w:val="300B66"/>
                <w:sz w:val="18"/>
                <w:szCs w:val="18"/>
              </w:rPr>
            </w:pPr>
            <w:r>
              <w:rPr>
                <w:rStyle w:val="src-element1"/>
                <w:rFonts w:eastAsia="Times New Roman"/>
              </w:rPr>
              <w:t>[0..1]</w:t>
            </w:r>
            <w:r>
              <w:rPr>
                <w:rFonts w:ascii="Arial" w:eastAsia="Times New Roman" w:hAnsi="Arial" w:cs="Arial"/>
                <w:color w:val="300B66"/>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Side5Code</w:t>
              </w:r>
            </w:hyperlink>
            <w:r>
              <w:rPr>
                <w:rFonts w:eastAsia="Times New Roman"/>
              </w:rPr>
              <w:t xml:space="preserve"> </w:t>
            </w:r>
          </w:p>
        </w:tc>
      </w:tr>
    </w:tbl>
    <w:p w:rsidR="00000000" w:rsidRDefault="00A837EA">
      <w:pPr>
        <w:rPr>
          <w:rFonts w:eastAsia="Times New Roman"/>
        </w:rPr>
      </w:pPr>
      <w:r>
        <w:rPr>
          <w:rFonts w:eastAsia="Times New Roman"/>
        </w:rPr>
        <w:br/>
      </w:r>
    </w:p>
    <w:p w:rsidR="00000000" w:rsidRDefault="00A837EA">
      <w:pPr>
        <w:pStyle w:val="Nagwek3"/>
        <w:rPr>
          <w:rFonts w:ascii="Arial" w:eastAsia="Times New Roman" w:hAnsi="Arial" w:cs="Arial"/>
          <w:color w:val="300B66"/>
        </w:rPr>
      </w:pPr>
      <w:r>
        <w:rPr>
          <w:rFonts w:ascii="Arial" w:eastAsia="Times New Roman" w:hAnsi="Arial" w:cs="Arial"/>
          <w:color w:val="300B66"/>
        </w:rPr>
        <w:t>Elementy składowe komunikatu:</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09336278"/>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Document</w:t>
            </w:r>
            <w:r>
              <w:rPr>
                <w:rStyle w:val="tekst4"/>
                <w:rFonts w:eastAsia="Times New Roman"/>
              </w:rPr>
              <w:t>-</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00933627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Document</w:t>
              </w:r>
            </w:hyperlink>
            <w:r>
              <w:rPr>
                <w:rFonts w:eastAsia="Times New Roman"/>
              </w:rPr>
              <w:t xml:space="preserve"> </w:t>
            </w:r>
          </w:p>
        </w:tc>
      </w:tr>
      <w:tr w:rsidR="00000000">
        <w:trPr>
          <w:divId w:val="100933627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="Document" </w:t>
            </w:r>
            <w:r>
              <w:rPr>
                <w:rStyle w:val="src-attribute1"/>
                <w:rFonts w:eastAsia="Times New Roman"/>
              </w:rPr>
              <w:t>type</w:t>
            </w:r>
            <w:r>
              <w:rPr>
                <w:rFonts w:eastAsia="Times New Roman"/>
              </w:rPr>
              <w:t xml:space="preserve">="Document"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ActiveCurrencyCode</w:t>
            </w:r>
            <w:r>
              <w:rPr>
                <w:rStyle w:val="tekst4"/>
                <w:rFonts w:eastAsia="Times New Roman"/>
              </w:rPr>
              <w:t>-</w:t>
            </w:r>
            <w:r>
              <w:rPr>
                <w:rFonts w:eastAsia="Times New Roman"/>
              </w:rPr>
              <w:t xml:space="preserve"> </w:t>
            </w:r>
            <w:r>
              <w:rPr>
                <w:rStyle w:val="tekst11"/>
                <w:rFonts w:eastAsia="Times New Roman"/>
              </w:rPr>
              <w:t>Kod waluty</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 xml:space="preserve">A code allocated to a currency by a Maintenance Agency under an international identification scheme as described in the latest edition of the international standard ISO 4217 "Codes for the representation of currencies and funds".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xs:pattern=[A-Z]{3,3}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="ActiveCurrencyCode"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="[A-Z]{3,3}"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469053749"/>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469053749"/>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CountryCode</w:t>
            </w:r>
            <w:r>
              <w:rPr>
                <w:rStyle w:val="tekst4"/>
                <w:rFonts w:eastAsia="Times New Roman"/>
              </w:rPr>
              <w:t>-</w:t>
            </w:r>
            <w:r>
              <w:rPr>
                <w:rFonts w:eastAsia="Times New Roman"/>
              </w:rPr>
              <w:t xml:space="preserve"> </w:t>
            </w:r>
            <w:r>
              <w:rPr>
                <w:rStyle w:val="tekst11"/>
                <w:rFonts w:eastAsia="Times New Roman"/>
              </w:rPr>
              <w:t>Kod kraju</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46905374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 xml:space="preserve">Code to identify a country, a dependency, or another area of particular geopolitical interest, on the basis of country names obtained from the United Nations (ISO 3166, Alpha-2 code). </w:t>
            </w:r>
          </w:p>
        </w:tc>
      </w:tr>
      <w:tr w:rsidR="00000000">
        <w:trPr>
          <w:divId w:val="46905374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46905374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xs:pattern=[A-Z]{2,2} </w:t>
            </w:r>
            <w:r>
              <w:rPr>
                <w:rFonts w:eastAsia="Times New Roman"/>
              </w:rPr>
              <w:br/>
            </w:r>
          </w:p>
        </w:tc>
      </w:tr>
      <w:tr w:rsidR="00000000">
        <w:trPr>
          <w:divId w:val="46905374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="CountryCode"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="[A-Z]{2,2}"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Document</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FinInstrmRptgTxUpdt</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="Document"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="FinInstrmRptgTxUpdt" </w:t>
            </w:r>
            <w:r>
              <w:rPr>
                <w:rStyle w:val="src-attribute1"/>
                <w:rFonts w:eastAsia="Times New Roman"/>
              </w:rPr>
              <w:t>type</w:t>
            </w:r>
            <w:r>
              <w:rPr>
                <w:rFonts w:eastAsia="Times New Roman"/>
              </w:rPr>
              <w:t xml:space="preserve">="FinancialInstrumentReportingTransactionUpdateV01"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w:t>
            </w:r>
            <w:r>
              <w:rPr>
                <w:rStyle w:val="src-element1"/>
                <w:rFonts w:eastAsia="Times New Roman"/>
              </w:rPr>
              <w: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771388094"/>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77138809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Document/FinInstrmRptgTxUpdt</w:t>
            </w:r>
            <w:r>
              <w:rPr>
                <w:rStyle w:val="tekst4"/>
                <w:rFonts w:eastAsia="Times New Roman"/>
              </w:rPr>
              <w:t>-</w:t>
            </w:r>
            <w:r>
              <w:rPr>
                <w:rFonts w:eastAsia="Times New Roman"/>
              </w:rPr>
              <w:t xml:space="preserve"> </w:t>
            </w:r>
            <w:r>
              <w:rPr>
                <w:rStyle w:val="tekst11"/>
                <w:rFonts w:eastAsia="Times New Roman"/>
              </w:rPr>
              <w:t>Komunkat z danymi uzupełniającymi</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77138809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Trasnaction enriched data</w:t>
            </w:r>
            <w:r>
              <w:rPr>
                <w:rFonts w:eastAsia="Times New Roman"/>
              </w:rPr>
              <w:t xml:space="preserve"> </w:t>
            </w:r>
          </w:p>
        </w:tc>
      </w:tr>
      <w:tr w:rsidR="00000000">
        <w:trPr>
          <w:divId w:val="177138809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FinancialInstrumentReportingTransactionUpdateV01</w:t>
              </w:r>
            </w:hyperlink>
            <w:r>
              <w:rPr>
                <w:rFonts w:eastAsia="Times New Roman"/>
              </w:rPr>
              <w:t xml:space="preserve"> </w:t>
            </w:r>
          </w:p>
        </w:tc>
      </w:tr>
      <w:tr w:rsidR="00000000">
        <w:trPr>
          <w:divId w:val="177138809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="FinInstrmRptgTxUpdt" </w:t>
            </w:r>
            <w:r>
              <w:rPr>
                <w:rStyle w:val="src-attribute1"/>
                <w:rFonts w:eastAsia="Times New Roman"/>
              </w:rPr>
              <w:t>type</w:t>
            </w:r>
            <w:r>
              <w:rPr>
                <w:rFonts w:eastAsia="Times New Roman"/>
              </w:rPr>
              <w:t xml:space="preserve">="FinancialInstrumentReportingTransactionUpdateV01"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ESMA_AlphaNumericAdditionalCharactersMax25_Pattern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ESMA_AlphaNumericAdditionalCharactersMax25_Pattern</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 |\+|/){1,25}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="ESMA_AlphaNumericAdditionalCharactersMax25_Pattern"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 |\+|/){1,25}"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602609147"/>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602609147"/>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ESMA_AlphaNumericAdditionalCharactersMax350_Pattern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60260914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ESMA_AlphaNumericAdditionalCharactersMax350_Pattern</w:t>
            </w:r>
            <w:r>
              <w:rPr>
                <w:rFonts w:eastAsia="Times New Roman"/>
              </w:rPr>
              <w:t xml:space="preserve"> </w:t>
            </w:r>
          </w:p>
        </w:tc>
      </w:tr>
      <w:tr w:rsidR="00000000">
        <w:trPr>
          <w:divId w:val="60260914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60260914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 |\+|/){1,350} </w:t>
            </w:r>
            <w:r>
              <w:rPr>
                <w:rFonts w:eastAsia="Times New Roman"/>
              </w:rPr>
              <w:br/>
            </w:r>
          </w:p>
        </w:tc>
      </w:tr>
      <w:tr w:rsidR="00000000">
        <w:trPr>
          <w:divId w:val="60260914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="ESMA_AlphaNumericAdditionalCharactersMax350_Pattern"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="([A-Z]|[0-9]|%|\?|#| |\+|</w:t>
            </w:r>
            <w:r>
              <w:rPr>
                <w:rFonts w:eastAsia="Times New Roman"/>
              </w:rPr>
              <w:t xml:space="preserve">/){1,350}"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ESMA_AlphaNumericCapitalLettersMax35_Pattern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ESMA_AlphaNumericCapitalLettersMax35_Pattern</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xs:pattern=([A-Z]|[0-9]){1,35}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w:t>
            </w:r>
            <w:r>
              <w:rPr>
                <w:rStyle w:val="src-element1"/>
                <w:rFonts w:eastAsia="Times New Roman"/>
              </w:rPr>
              <w:t>xs:simpleType</w:t>
            </w:r>
            <w:r>
              <w:rPr>
                <w:rFonts w:eastAsia="Times New Roman"/>
              </w:rPr>
              <w:t xml:space="preserve"> </w:t>
            </w:r>
            <w:r>
              <w:rPr>
                <w:rStyle w:val="src-attribute1"/>
                <w:rFonts w:eastAsia="Times New Roman"/>
              </w:rPr>
              <w:t>name</w:t>
            </w:r>
            <w:r>
              <w:rPr>
                <w:rFonts w:eastAsia="Times New Roman"/>
              </w:rPr>
              <w:t xml:space="preserve">="ESMA_AlphaNumericCapitalLettersMax35_Pattern"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="([A-Z]|[0-9]){1,35}" </w:t>
            </w:r>
            <w:r>
              <w:rPr>
                <w:rStyle w:val="src-element1"/>
                <w:rFonts w:eastAsia="Times New Roman"/>
              </w:rPr>
              <w:t>/&gt;</w:t>
            </w:r>
            <w:r>
              <w:rPr>
                <w:rFonts w:eastAsia="Times New Roman"/>
              </w:rPr>
              <w:t xml:space="preserve"> </w:t>
            </w:r>
            <w:r>
              <w:rPr>
                <w:rFonts w:eastAsia="Times New Roman"/>
              </w:rPr>
              <w:br/>
            </w:r>
            <w:r>
              <w:rPr>
                <w:rFonts w:eastAsia="Times New Roman"/>
              </w:rPr>
              <w:lastRenderedPageBreak/>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28600814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28600814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ESMA_AlphaNumericCapitalLettersMax50_Pattern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28600814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ESMA_AlphaNumericCapitalLettersMax50_Pattern</w:t>
            </w:r>
            <w:r>
              <w:rPr>
                <w:rFonts w:eastAsia="Times New Roman"/>
              </w:rPr>
              <w:t xml:space="preserve"> </w:t>
            </w:r>
          </w:p>
        </w:tc>
      </w:tr>
      <w:tr w:rsidR="00000000">
        <w:trPr>
          <w:divId w:val="286008143"/>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286008143"/>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xs:pattern=([A-Z]|[0-9]){1,50} </w:t>
            </w:r>
            <w:r>
              <w:rPr>
                <w:rFonts w:eastAsia="Times New Roman"/>
              </w:rPr>
              <w:br/>
            </w:r>
          </w:p>
        </w:tc>
      </w:tr>
      <w:tr w:rsidR="00000000">
        <w:trPr>
          <w:divId w:val="286008143"/>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="ESMA_AlphaNumericCapitalLettersMax50_Pattern"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="([A-Z]|[0-9]){1,50}"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ESMA_AlphaNumericMax52_Pattern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ESMA_AlphaNumericMax52_Pattern</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xs:pattern=([A-Z]|[0-9]){1,52}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="ESMA_AlphaNumericMax52_Pattern"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="([A-Z]|[0-9]){1,52}"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224992629"/>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224992629"/>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ESMA_Concat_Pattern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22499262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ESMA_Concat_Pattern</w:t>
            </w:r>
            <w:r>
              <w:rPr>
                <w:rFonts w:eastAsia="Times New Roman"/>
              </w:rPr>
              <w:t xml:space="preserve"> </w:t>
            </w:r>
          </w:p>
        </w:tc>
      </w:tr>
      <w:tr w:rsidR="00000000">
        <w:trPr>
          <w:divId w:val="22499262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22499262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xs:pattern=CONCAT </w:t>
            </w:r>
            <w:r>
              <w:rPr>
                <w:rFonts w:eastAsia="Times New Roman"/>
              </w:rPr>
              <w:br/>
            </w:r>
          </w:p>
        </w:tc>
      </w:tr>
      <w:tr w:rsidR="00000000">
        <w:trPr>
          <w:divId w:val="224992629"/>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="ESMA_Concat_Pattern"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="CONCAT"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ESMA_EeaEuropeanAlphabetMax140_Pattern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ESMA_EeaEuropeanAlphabetMax140_Pattern</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xs:pattern=([A-Z]|[А-Я]|[Α-Ω]|[ÄÀÁÂÃÅǍĄĂÆÇĆĈČĎĐÐÈÉÊËĚĘĜĢĞĤÌÍÎÏĴĶĹĻŁĽÑŃŇÖÒÓÔÕŐØŒŔŘŚŜŞŠȘŤŢÞȚÜÙÚÛŰŨŲŮŴÝŸŶŹŽŻ]|,| |'|-|–){1,140}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="ESMA_EeaEuropeanAlphabetMax140_Pattern"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="([A-Z]|[А-Я]|[Α-Ω]|[ÄÀÁÂÃÅǍĄĂÆÇĆĈČĎĐÐÈÉÊËĚĘĜĢĞĤÌÍÎÏĴĶĹĻŁĽÑŃŇÖÒÓÔÕŐØŒŔŘŚŜŞŠȘŤŢÞȚÜÙÚÛŰŨŲŮŴÝŸŶŹŽŻ]|,| |'|-|–){1,140}"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428623694"/>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42862369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ESMA_NindCcpt_Pattern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42862369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ESMA_NindCcpt_Pattern</w:t>
            </w:r>
            <w:r>
              <w:rPr>
                <w:rFonts w:eastAsia="Times New Roman"/>
              </w:rPr>
              <w:t xml:space="preserve"> </w:t>
            </w:r>
          </w:p>
        </w:tc>
      </w:tr>
      <w:tr w:rsidR="00000000">
        <w:trPr>
          <w:divId w:val="428623694"/>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428623694"/>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xs:pattern=(NIDN)|(CCPT) </w:t>
            </w:r>
            <w:r>
              <w:rPr>
                <w:rFonts w:eastAsia="Times New Roman"/>
              </w:rPr>
              <w:br/>
            </w:r>
          </w:p>
        </w:tc>
      </w:tr>
      <w:tr w:rsidR="00000000">
        <w:trPr>
          <w:divId w:val="428623694"/>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="ESMA_NindCcpt_Pattern"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="(NIDN)|(CCPT)"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ESMA_NonNegativeExcludingZeroMax18</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ESMA_NonNegativeExcludingZeroMax18</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xs:decimal</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Liczba znaków po przecinku=17 </w:t>
            </w:r>
            <w:r>
              <w:rPr>
                <w:rFonts w:eastAsia="Times New Roman"/>
              </w:rPr>
              <w:br/>
            </w:r>
            <w:r>
              <w:rPr>
                <w:rFonts w:eastAsia="Times New Roman"/>
              </w:rPr>
              <w:t xml:space="preserve">Liczba znaków=18 </w:t>
            </w:r>
            <w:r>
              <w:rPr>
                <w:rFonts w:eastAsia="Times New Roman"/>
              </w:rPr>
              <w:br/>
            </w:r>
            <w:r>
              <w:rPr>
                <w:rFonts w:eastAsia="Times New Roman"/>
              </w:rPr>
              <w:t xml:space="preserve">Min. wartość=0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="ESMA_NonNegativeExcludingZeroMax18"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="xs:decimal"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&lt;xs:fractionDigits</w:t>
            </w:r>
            <w:r>
              <w:rPr>
                <w:rFonts w:eastAsia="Times New Roman"/>
              </w:rPr>
              <w:t xml:space="preserve"> </w:t>
            </w:r>
            <w:r>
              <w:rPr>
                <w:rStyle w:val="src-attribute1"/>
                <w:rFonts w:eastAsia="Times New Roman"/>
              </w:rPr>
              <w:t>value</w:t>
            </w:r>
            <w:r>
              <w:rPr>
                <w:rFonts w:eastAsia="Times New Roman"/>
              </w:rPr>
              <w:t xml:space="preserve">="17"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&lt;xs:totalDigits</w:t>
            </w:r>
            <w:r>
              <w:rPr>
                <w:rFonts w:eastAsia="Times New Roman"/>
              </w:rPr>
              <w:t xml:space="preserve"> </w:t>
            </w:r>
            <w:r>
              <w:rPr>
                <w:rStyle w:val="src-attribute1"/>
                <w:rFonts w:eastAsia="Times New Roman"/>
              </w:rPr>
              <w:t>value</w:t>
            </w:r>
            <w:r>
              <w:rPr>
                <w:rFonts w:eastAsia="Times New Roman"/>
              </w:rPr>
              <w:t xml:space="preserve">="18"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&lt;xs:minExclusive</w:t>
            </w:r>
            <w:r>
              <w:rPr>
                <w:rFonts w:eastAsia="Times New Roman"/>
              </w:rPr>
              <w:t xml:space="preserve"> </w:t>
            </w:r>
            <w:r>
              <w:rPr>
                <w:rStyle w:val="src-attribute1"/>
                <w:rFonts w:eastAsia="Times New Roman"/>
              </w:rPr>
              <w:t>value</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679743007"/>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679743007"/>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ESMA_PersonalIdentification_Pattern</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67974300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ESMA_PersonalIdentification_Pattern</w:t>
            </w:r>
            <w:r>
              <w:rPr>
                <w:rFonts w:eastAsia="Times New Roman"/>
              </w:rPr>
              <w:t xml:space="preserve"> </w:t>
            </w:r>
          </w:p>
        </w:tc>
      </w:tr>
      <w:tr w:rsidR="00000000">
        <w:trPr>
          <w:divId w:val="67974300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67974300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xs:pattern=(([A-Z]{2,2}[A-Z0-9]{1,33})|([A-Z]{2,2}[0-9]{8}[A-Z]{1}[A-Z#]{4}[A-Z]{1}[A-Z#]{4})) </w:t>
            </w:r>
            <w:r>
              <w:rPr>
                <w:rFonts w:eastAsia="Times New Roman"/>
              </w:rPr>
              <w:br/>
            </w:r>
          </w:p>
        </w:tc>
      </w:tr>
      <w:tr w:rsidR="00000000">
        <w:trPr>
          <w:divId w:val="679743007"/>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="ESMA_PersonalIdentification_Pattern"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lastRenderedPageBreak/>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="(([A-Z]{2,2}[A-Z0-9]{1,33})|([A-Z]{2,2}[0-9]{8}[A-Z]{1}[A-Z#]{4}[A-Z]{1}[A-Z#]{4}))"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487"/>
        <w:gridCol w:w="12501"/>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ESMA_PositiveE</w:t>
            </w:r>
            <w:r>
              <w:rPr>
                <w:rStyle w:val="tekst4"/>
                <w:rFonts w:eastAsia="Times New Roman"/>
              </w:rPr>
              <w:t>xcludingZeroMax18_SimpleType</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xs:decimal</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Liczba znaków po przecinku=5 </w:t>
            </w:r>
            <w:r>
              <w:rPr>
                <w:rFonts w:eastAsia="Times New Roman"/>
              </w:rPr>
              <w:br/>
            </w:r>
            <w:r>
              <w:rPr>
                <w:rFonts w:eastAsia="Times New Roman"/>
              </w:rPr>
              <w:t xml:space="preserve">Liczba znaków=18 </w:t>
            </w:r>
            <w:r>
              <w:rPr>
                <w:rFonts w:eastAsia="Times New Roman"/>
              </w:rPr>
              <w:br/>
            </w:r>
            <w:r>
              <w:rPr>
                <w:rFonts w:eastAsia="Times New Roman"/>
              </w:rPr>
              <w:t xml:space="preserve">Min. wartość=0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="ESMA_PositiveExcludingZeroMax18_SimpleType"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="xs:decimal"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&lt;xs:fractionDigits</w:t>
            </w:r>
            <w:r>
              <w:rPr>
                <w:rFonts w:eastAsia="Times New Roman"/>
              </w:rPr>
              <w:t xml:space="preserve"> </w:t>
            </w:r>
            <w:r>
              <w:rPr>
                <w:rStyle w:val="src-attribute1"/>
                <w:rFonts w:eastAsia="Times New Roman"/>
              </w:rPr>
              <w:t>value</w:t>
            </w:r>
            <w:r>
              <w:rPr>
                <w:rFonts w:eastAsia="Times New Roman"/>
              </w:rPr>
              <w:t xml:space="preserve">="5"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&lt;xs:totalDigits</w:t>
            </w:r>
            <w:r>
              <w:rPr>
                <w:rFonts w:eastAsia="Times New Roman"/>
              </w:rPr>
              <w:t xml:space="preserve"> </w:t>
            </w:r>
            <w:r>
              <w:rPr>
                <w:rStyle w:val="src-attribute1"/>
                <w:rFonts w:eastAsia="Times New Roman"/>
              </w:rPr>
              <w:t>value</w:t>
            </w:r>
            <w:r>
              <w:rPr>
                <w:rFonts w:eastAsia="Times New Roman"/>
              </w:rPr>
              <w:t xml:space="preserve">="18"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&lt;xs:minExclusive</w:t>
            </w:r>
            <w:r>
              <w:rPr>
                <w:rFonts w:eastAsia="Times New Roman"/>
              </w:rPr>
              <w:t xml:space="preserve"> </w:t>
            </w:r>
            <w:r>
              <w:rPr>
                <w:rStyle w:val="src-attribute1"/>
                <w:rFonts w:eastAsia="Times New Roman"/>
              </w:rPr>
              <w:t>value</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1137837730"/>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137837730"/>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FinancialInstrumentReportingTransactionUpdateV01</w:t>
            </w:r>
            <w:r>
              <w:rPr>
                <w:rStyle w:val="tekst4"/>
                <w:rFonts w:eastAsia="Times New Roman"/>
              </w:rPr>
              <w:t>-</w:t>
            </w:r>
            <w:r>
              <w:rPr>
                <w:rFonts w:eastAsia="Times New Roman"/>
              </w:rPr>
              <w:t xml:space="preserve"> </w:t>
            </w:r>
            <w:r>
              <w:rPr>
                <w:rStyle w:val="tekst11"/>
                <w:rFonts w:eastAsia="Times New Roman"/>
              </w:rPr>
              <w:t>Komunikat z danymi uzupełniającymi</w:t>
            </w:r>
            <w:r>
              <w:rPr>
                <w:rFonts w:eastAsia="Times New Roman"/>
              </w:rPr>
              <w:t xml:space="preserve"> </w:t>
            </w:r>
            <w:r>
              <w:rPr>
                <w:rStyle w:val="src-element1"/>
                <w:rFonts w:eastAsia="Times New Roman"/>
              </w:rPr>
              <w:t>(typ złożony)</w:t>
            </w:r>
            <w:r>
              <w:rPr>
                <w:rFonts w:eastAsia="Times New Roman"/>
              </w:rPr>
              <w:t xml:space="preserve"> </w:t>
            </w:r>
          </w:p>
        </w:tc>
      </w:tr>
      <w:tr w:rsidR="00000000">
        <w:trPr>
          <w:divId w:val="1137837730"/>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The FinancialInstrumentReportingTransactionReport message is sent by the reporting agent to the competent authority to report on the securities transactions or by the competent authority to another competent authority when the transa</w:t>
            </w:r>
            <w:r>
              <w:rPr>
                <w:rStyle w:val="tekst11"/>
                <w:rFonts w:eastAsia="Times New Roman"/>
              </w:rPr>
              <w:t xml:space="preserve">ction needs to be exchanged between the competent authorities. </w:t>
            </w:r>
          </w:p>
        </w:tc>
      </w:tr>
      <w:tr w:rsidR="00000000">
        <w:trPr>
          <w:divId w:val="1137837730"/>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Tx</w:t>
              </w:r>
            </w:hyperlink>
            <w:r>
              <w:rPr>
                <w:rFonts w:eastAsia="Times New Roman"/>
              </w:rPr>
              <w:t xml:space="preserve">{1,unbounded} </w:t>
            </w:r>
            <w:r>
              <w:rPr>
                <w:rFonts w:eastAsia="Times New Roman"/>
              </w:rPr>
              <w:br/>
            </w:r>
          </w:p>
        </w:tc>
      </w:tr>
      <w:tr w:rsidR="00000000">
        <w:trPr>
          <w:divId w:val="1137837730"/>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="FinancialInstrumentReportingTransactionUpdateV01"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w:t>
            </w:r>
            <w:r>
              <w:rPr>
                <w:rStyle w:val="src-element1"/>
                <w:rFonts w:eastAsia="Times New Roman"/>
              </w:rPr>
              <w:t>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 </w:t>
            </w:r>
            <w:r>
              <w:rPr>
                <w:rStyle w:val="src-attribute1"/>
                <w:rFonts w:eastAsia="Times New Roman"/>
              </w:rPr>
              <w:t>type</w:t>
            </w:r>
            <w:r>
              <w:rPr>
                <w:rFonts w:eastAsia="Times New Roman"/>
              </w:rPr>
              <w:t xml:space="preserve">="ReportingTransactionType1Choice__1" </w:t>
            </w:r>
            <w:r>
              <w:rPr>
                <w:rStyle w:val="src-attribute1"/>
                <w:rFonts w:eastAsia="Times New Roman"/>
              </w:rPr>
              <w:t>minOccurs</w:t>
            </w:r>
            <w:r>
              <w:rPr>
                <w:rFonts w:eastAsia="Times New Roman"/>
              </w:rPr>
              <w:t xml:space="preserve">="1" </w:t>
            </w:r>
            <w:r>
              <w:rPr>
                <w:rStyle w:val="src-attribute1"/>
                <w:rFonts w:eastAsia="Times New Roman"/>
              </w:rPr>
              <w:t>maxOccurs</w:t>
            </w:r>
            <w:r>
              <w:rPr>
                <w:rFonts w:eastAsia="Times New Roman"/>
              </w:rPr>
              <w:t xml:space="preserve">="unbounded"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1493568"/>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1493568"/>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FinancialInstrumentReportingTransactionUpdateV01/Tx</w:t>
            </w:r>
            <w:r>
              <w:rPr>
                <w:rStyle w:val="tekst4"/>
                <w:rFonts w:eastAsia="Times New Roman"/>
              </w:rPr>
              <w:t>-</w:t>
            </w:r>
            <w:r>
              <w:rPr>
                <w:rFonts w:eastAsia="Times New Roman"/>
              </w:rPr>
              <w:t xml:space="preserve"> </w:t>
            </w:r>
            <w:r>
              <w:rPr>
                <w:rStyle w:val="tekst11"/>
                <w:rFonts w:eastAsia="Times New Roman"/>
              </w:rPr>
              <w:t>Dane transakcji</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149356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Provides the details of the reported securities transactions.</w:t>
            </w:r>
            <w:r>
              <w:rPr>
                <w:rFonts w:eastAsia="Times New Roman"/>
              </w:rPr>
              <w:t xml:space="preserve"> </w:t>
            </w:r>
          </w:p>
        </w:tc>
      </w:tr>
      <w:tr w:rsidR="00000000">
        <w:trPr>
          <w:divId w:val="1149356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ReportingTransactionType1Choice__1</w:t>
              </w:r>
            </w:hyperlink>
            <w:r>
              <w:rPr>
                <w:rFonts w:eastAsia="Times New Roman"/>
              </w:rPr>
              <w:t xml:space="preserve"> </w:t>
            </w:r>
          </w:p>
        </w:tc>
      </w:tr>
      <w:tr w:rsidR="00000000">
        <w:trPr>
          <w:divId w:val="1149356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 </w:t>
            </w:r>
            <w:r>
              <w:rPr>
                <w:rStyle w:val="src-attribute1"/>
                <w:rFonts w:eastAsia="Times New Roman"/>
              </w:rPr>
              <w:t>type</w:t>
            </w:r>
            <w:r>
              <w:rPr>
                <w:rFonts w:eastAsia="Times New Roman"/>
              </w:rPr>
              <w:t xml:space="preserve">="ReportingTransactionType1Choice__1" </w:t>
            </w:r>
            <w:r>
              <w:rPr>
                <w:rStyle w:val="src-attribute1"/>
                <w:rFonts w:eastAsia="Times New Roman"/>
              </w:rPr>
              <w:t>minOccurs</w:t>
            </w:r>
            <w:r>
              <w:rPr>
                <w:rFonts w:eastAsia="Times New Roman"/>
              </w:rPr>
              <w:t xml:space="preserve">="1" </w:t>
            </w:r>
            <w:r>
              <w:rPr>
                <w:rStyle w:val="src-attribute1"/>
                <w:rFonts w:eastAsia="Times New Roman"/>
              </w:rPr>
              <w:t>maxOccurs</w:t>
            </w:r>
            <w:r>
              <w:rPr>
                <w:rFonts w:eastAsia="Times New Roman"/>
              </w:rPr>
              <w:t xml:space="preserve">="unbounded"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GenericPersonIdentification1__1</w:t>
            </w:r>
            <w:r>
              <w:rPr>
                <w:rStyle w:val="tekst4"/>
                <w:rFonts w:eastAsia="Times New Roman"/>
              </w:rPr>
              <w:t>-</w:t>
            </w:r>
            <w:r>
              <w:rPr>
                <w:rFonts w:eastAsia="Times New Roman"/>
              </w:rPr>
              <w:t xml:space="preserve"> </w:t>
            </w:r>
            <w:r>
              <w:rPr>
                <w:rStyle w:val="tekst11"/>
                <w:rFonts w:eastAsia="Times New Roman"/>
              </w:rPr>
              <w:t>Idenyfikacja osoby</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Information related to an identification of a person.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Id</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SchmeNm</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="GenericPersonIdentification1__1"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="Id" </w:t>
            </w:r>
            <w:r>
              <w:rPr>
                <w:rStyle w:val="src-attribute1"/>
                <w:rFonts w:eastAsia="Times New Roman"/>
              </w:rPr>
              <w:t>type</w:t>
            </w:r>
            <w:r>
              <w:rPr>
                <w:rFonts w:eastAsia="Times New Roman"/>
              </w:rPr>
              <w:t xml:space="preserve">="ESMA_PersonalIdentification_Pattern"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="S</w:t>
            </w:r>
            <w:r>
              <w:rPr>
                <w:rFonts w:eastAsia="Times New Roman"/>
              </w:rPr>
              <w:t xml:space="preserve">chmeNm" </w:t>
            </w:r>
            <w:r>
              <w:rPr>
                <w:rStyle w:val="src-attribute1"/>
                <w:rFonts w:eastAsia="Times New Roman"/>
              </w:rPr>
              <w:t>type</w:t>
            </w:r>
            <w:r>
              <w:rPr>
                <w:rFonts w:eastAsia="Times New Roman"/>
              </w:rPr>
              <w:t xml:space="preserve">="PersonIdentificationSchemeName1Choice__1"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24052712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24052712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GenericPersonIdentification1__1/Id</w:t>
            </w:r>
            <w:r>
              <w:rPr>
                <w:rStyle w:val="tekst4"/>
                <w:rFonts w:eastAsia="Times New Roman"/>
              </w:rPr>
              <w:t>-</w:t>
            </w:r>
            <w:r>
              <w:rPr>
                <w:rFonts w:eastAsia="Times New Roman"/>
              </w:rPr>
              <w:t xml:space="preserve"> </w:t>
            </w:r>
            <w:r>
              <w:rPr>
                <w:rStyle w:val="tekst11"/>
                <w:rFonts w:eastAsia="Times New Roman"/>
              </w:rPr>
              <w:t>Identyfikator</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24052712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Unique and unambiguous identification of a person.</w:t>
            </w:r>
            <w:r>
              <w:rPr>
                <w:rFonts w:eastAsia="Times New Roman"/>
              </w:rPr>
              <w:t xml:space="preserve"> </w:t>
            </w:r>
          </w:p>
        </w:tc>
      </w:tr>
      <w:tr w:rsidR="00000000">
        <w:trPr>
          <w:divId w:val="24052712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ESMA_PersonalIdentification_Pattern</w:t>
              </w:r>
            </w:hyperlink>
            <w:r>
              <w:rPr>
                <w:rFonts w:eastAsia="Times New Roman"/>
              </w:rPr>
              <w:t xml:space="preserve"> </w:t>
            </w:r>
          </w:p>
        </w:tc>
      </w:tr>
      <w:tr w:rsidR="00000000">
        <w:trPr>
          <w:divId w:val="24052712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="Id" </w:t>
            </w:r>
            <w:r>
              <w:rPr>
                <w:rStyle w:val="src-attribute1"/>
                <w:rFonts w:eastAsia="Times New Roman"/>
              </w:rPr>
              <w:t>type</w:t>
            </w:r>
            <w:r>
              <w:rPr>
                <w:rFonts w:eastAsia="Times New Roman"/>
              </w:rPr>
              <w:t xml:space="preserve">="ESMA_PersonalIdentification_Pattern"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GenericPersonIdentification1__1/SchmeNm</w:t>
            </w:r>
            <w:r>
              <w:rPr>
                <w:rStyle w:val="tekst4"/>
                <w:rFonts w:eastAsia="Times New Roman"/>
              </w:rPr>
              <w:t>-</w:t>
            </w:r>
            <w:r>
              <w:rPr>
                <w:rFonts w:eastAsia="Times New Roman"/>
              </w:rPr>
              <w:t xml:space="preserve"> </w:t>
            </w:r>
            <w:r>
              <w:rPr>
                <w:rStyle w:val="tekst11"/>
                <w:rFonts w:eastAsia="Times New Roman"/>
              </w:rPr>
              <w:t>Nazwa schematu</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Name of the identification scheme.</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PersonIdentificationSchemeName1Choice__1</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="SchmeNm" </w:t>
            </w:r>
            <w:r>
              <w:rPr>
                <w:rStyle w:val="src-attribute1"/>
                <w:rFonts w:eastAsia="Times New Roman"/>
              </w:rPr>
              <w:t>type</w:t>
            </w:r>
            <w:r>
              <w:rPr>
                <w:rFonts w:eastAsia="Times New Roman"/>
              </w:rPr>
              <w:t xml:space="preserve">="PersonIdentificationSchemeName1Choice__1" </w:t>
            </w:r>
            <w:r>
              <w:rPr>
                <w:rStyle w:val="src-element1"/>
                <w:rFonts w:eastAsia="Times New Roman"/>
              </w:rPr>
              <w:t>/&gt;</w:t>
            </w:r>
            <w:r>
              <w:rPr>
                <w:rFonts w:eastAsia="Times New Roman"/>
              </w:rPr>
              <w:t xml:space="preserve"> </w:t>
            </w:r>
          </w:p>
        </w:tc>
      </w:tr>
    </w:tbl>
    <w:p w:rsidR="00000000" w:rsidRDefault="00A837EA">
      <w:pPr>
        <w:divId w:val="1018847816"/>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18847816"/>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ISODate</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1018847816"/>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ISODate</w:t>
            </w:r>
            <w:r>
              <w:rPr>
                <w:rFonts w:eastAsia="Times New Roman"/>
              </w:rPr>
              <w:t xml:space="preserve"> </w:t>
            </w:r>
            <w:r>
              <w:rPr>
                <w:rStyle w:val="tekst11"/>
                <w:rFonts w:eastAsia="Times New Roman"/>
              </w:rPr>
              <w:t>A particular point in the progression of time in a calendar year expressed in the YYYY-MM-DD format. This representation is defined in "XML Schema Part 2: Datatypes Second Edition - W3C Recommendation 28 October 2004" which is</w:t>
            </w:r>
            <w:r>
              <w:rPr>
                <w:rStyle w:val="tekst11"/>
                <w:rFonts w:eastAsia="Times New Roman"/>
              </w:rPr>
              <w:t xml:space="preserve"> aligned with ISO 8601. </w:t>
            </w:r>
          </w:p>
        </w:tc>
      </w:tr>
      <w:tr w:rsidR="00000000">
        <w:trPr>
          <w:divId w:val="1018847816"/>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xs:date</w:t>
            </w:r>
          </w:p>
        </w:tc>
      </w:tr>
      <w:tr w:rsidR="00000000">
        <w:trPr>
          <w:divId w:val="1018847816"/>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p>
        </w:tc>
      </w:tr>
      <w:tr w:rsidR="00000000">
        <w:trPr>
          <w:divId w:val="1018847816"/>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="ISODate"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="xs:date"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ISONormalisedDateTime</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ISONormalisedDateTime</w:t>
            </w:r>
            <w:r>
              <w:rPr>
                <w:rFonts w:eastAsia="Times New Roman"/>
              </w:rPr>
              <w:t xml:space="preserve"> </w:t>
            </w:r>
            <w:r>
              <w:rPr>
                <w:rStyle w:val="tekst11"/>
                <w:rFonts w:eastAsia="Times New Roman"/>
              </w:rPr>
              <w:t>an ISODateTime whereby all timezoned dateTime values are UTC.</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xs:dateTime</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xs:pattern=.*Z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="ISONormalisedDateTime"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="xs:dateTime"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=".*Z"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w:t>
            </w:r>
            <w:r>
              <w:rPr>
                <w:rStyle w:val="src-element1"/>
                <w:rFonts w:eastAsia="Times New Roman"/>
              </w:rPr>
              <w: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145512535"/>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45512535"/>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LEIIdentifier</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145512535"/>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LEIIdentifier</w:t>
            </w:r>
            <w:r>
              <w:rPr>
                <w:rFonts w:eastAsia="Times New Roman"/>
              </w:rPr>
              <w:t xml:space="preserve"> </w:t>
            </w:r>
            <w:r>
              <w:rPr>
                <w:rStyle w:val="tekst11"/>
                <w:rFonts w:eastAsia="Times New Roman"/>
              </w:rPr>
              <w:t xml:space="preserve">Legal Entity Identifier is a code allocated to a party as described in ISO 17442 "Financial Services - Legal Entity Identifier (LEI)". </w:t>
            </w:r>
          </w:p>
        </w:tc>
      </w:tr>
      <w:tr w:rsidR="00000000">
        <w:trPr>
          <w:divId w:val="14551253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14551253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xs:pattern=[A-Z0-9]{18,18}[0-9]{2,2} </w:t>
            </w:r>
            <w:r>
              <w:rPr>
                <w:rFonts w:eastAsia="Times New Roman"/>
              </w:rPr>
              <w:br/>
            </w:r>
          </w:p>
        </w:tc>
      </w:tr>
      <w:tr w:rsidR="00000000">
        <w:trPr>
          <w:divId w:val="14551253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="LEIIdentifier"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="[A-Z0-9]{18,18}[0-9]{2,2}"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MICIdentifier</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MICIdentifier</w:t>
            </w:r>
            <w:r>
              <w:rPr>
                <w:rFonts w:eastAsia="Times New Roman"/>
              </w:rPr>
              <w:t xml:space="preserve"> </w:t>
            </w:r>
            <w:r>
              <w:rPr>
                <w:rStyle w:val="tekst11"/>
                <w:rFonts w:eastAsia="Times New Roman"/>
              </w:rPr>
              <w:t xml:space="preserve">Market Identifier Code. The identification of a financial market, as stipulated in the norm ISO 10383 'Codes for exchanges and market identifications'.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xs:pattern=[A-Z0-9]{4,4}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="MICIdentifier"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&lt;xs:pattern</w:t>
            </w:r>
            <w:r>
              <w:rPr>
                <w:rFonts w:eastAsia="Times New Roman"/>
              </w:rPr>
              <w:t xml:space="preserve"> </w:t>
            </w:r>
            <w:r>
              <w:rPr>
                <w:rStyle w:val="src-attribute1"/>
                <w:rFonts w:eastAsia="Times New Roman"/>
              </w:rPr>
              <w:t>value</w:t>
            </w:r>
            <w:r>
              <w:rPr>
                <w:rFonts w:eastAsia="Times New Roman"/>
              </w:rPr>
              <w:t xml:space="preserve">="[A-Z0-9]{4,4}"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1066877268"/>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66877268"/>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Max3Number</w:t>
            </w:r>
            <w:r>
              <w:rPr>
                <w:rStyle w:val="tekst4"/>
                <w:rFonts w:eastAsia="Times New Roman"/>
              </w:rPr>
              <w:t>-</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1066877268"/>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Max3Number</w:t>
            </w:r>
            <w:r>
              <w:rPr>
                <w:rFonts w:eastAsia="Times New Roman"/>
              </w:rPr>
              <w:t xml:space="preserve"> </w:t>
            </w:r>
            <w:r>
              <w:rPr>
                <w:rStyle w:val="tekst11"/>
                <w:rFonts w:eastAsia="Times New Roman"/>
              </w:rPr>
              <w:t>Number (max 999) of objects represented as an integer.</w:t>
            </w:r>
            <w:r>
              <w:rPr>
                <w:rFonts w:eastAsia="Times New Roman"/>
              </w:rPr>
              <w:t xml:space="preserve"> </w:t>
            </w:r>
          </w:p>
        </w:tc>
      </w:tr>
      <w:tr w:rsidR="00000000">
        <w:trPr>
          <w:divId w:val="1066877268"/>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xs:decimal</w:t>
            </w:r>
          </w:p>
        </w:tc>
      </w:tr>
      <w:tr w:rsidR="00000000">
        <w:trPr>
          <w:divId w:val="1066877268"/>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Liczba znaków po przecinku=0 </w:t>
            </w:r>
            <w:r>
              <w:rPr>
                <w:rFonts w:eastAsia="Times New Roman"/>
              </w:rPr>
              <w:br/>
            </w:r>
            <w:r>
              <w:rPr>
                <w:rFonts w:eastAsia="Times New Roman"/>
              </w:rPr>
              <w:t xml:space="preserve">Liczba znaków=3 </w:t>
            </w:r>
            <w:r>
              <w:rPr>
                <w:rFonts w:eastAsia="Times New Roman"/>
              </w:rPr>
              <w:br/>
            </w:r>
          </w:p>
        </w:tc>
      </w:tr>
      <w:tr w:rsidR="00000000">
        <w:trPr>
          <w:divId w:val="1066877268"/>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="Max3Number"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="xs:decimal" </w:t>
            </w:r>
            <w:r>
              <w:rPr>
                <w:rStyle w:val="src-element1"/>
                <w:rFonts w:eastAsia="Times New Roman"/>
              </w:rPr>
              <w:t>&gt;</w:t>
            </w:r>
            <w:r>
              <w:rPr>
                <w:rFonts w:eastAsia="Times New Roman"/>
              </w:rPr>
              <w:t xml:space="preserve"> </w:t>
            </w:r>
            <w:r>
              <w:rPr>
                <w:rFonts w:eastAsia="Times New Roman"/>
              </w:rPr>
              <w:br/>
            </w:r>
            <w:r>
              <w:rPr>
                <w:rFonts w:eastAsia="Times New Roman"/>
              </w:rPr>
              <w:lastRenderedPageBreak/>
              <w:t xml:space="preserve">     </w:t>
            </w:r>
            <w:r>
              <w:rPr>
                <w:rStyle w:val="src-element1"/>
                <w:rFonts w:eastAsia="Times New Roman"/>
              </w:rPr>
              <w:t>&lt;xs:fractionDigits</w:t>
            </w:r>
            <w:r>
              <w:rPr>
                <w:rFonts w:eastAsia="Times New Roman"/>
              </w:rPr>
              <w:t xml:space="preserve"> </w:t>
            </w:r>
            <w:r>
              <w:rPr>
                <w:rStyle w:val="src-attribute1"/>
                <w:rFonts w:eastAsia="Times New Roman"/>
              </w:rPr>
              <w:t>value</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&lt;xs:totalDigits</w:t>
            </w:r>
            <w:r>
              <w:rPr>
                <w:rFonts w:eastAsia="Times New Roman"/>
              </w:rPr>
              <w:t xml:space="preserve"> </w:t>
            </w:r>
            <w:r>
              <w:rPr>
                <w:rStyle w:val="src-attribute1"/>
                <w:rFonts w:eastAsia="Times New Roman"/>
              </w:rPr>
              <w:t>value</w:t>
            </w:r>
            <w:r>
              <w:rPr>
                <w:rFonts w:eastAsia="Times New Roman"/>
              </w:rPr>
              <w:t xml:space="preserve">="3"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PartyIdentification79__1</w:t>
            </w:r>
            <w:r>
              <w:rPr>
                <w:rStyle w:val="tekst4"/>
                <w:rFonts w:eastAsia="Times New Roman"/>
              </w:rPr>
              <w:t>-</w:t>
            </w:r>
            <w:r>
              <w:rPr>
                <w:rFonts w:eastAsia="Times New Roman"/>
              </w:rPr>
              <w:t xml:space="preserve"> </w:t>
            </w:r>
            <w:r>
              <w:rPr>
                <w:rStyle w:val="tekst11"/>
                <w:rFonts w:eastAsia="Times New Roman"/>
              </w:rPr>
              <w:t>Identyfikacja strony</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Set of elements used to identify an account owner and the associated decision maker.</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DcsnMakr</w:t>
              </w:r>
            </w:hyperlink>
            <w:r>
              <w:rPr>
                <w:rFonts w:eastAsia="Times New Roman"/>
              </w:rPr>
              <w:t xml:space="preserve">{0,unbounded}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="PartyIdentification79__1"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="DcsnMakr" </w:t>
            </w:r>
            <w:r>
              <w:rPr>
                <w:rStyle w:val="src-attribute1"/>
                <w:rFonts w:eastAsia="Times New Roman"/>
              </w:rPr>
              <w:t>type</w:t>
            </w:r>
            <w:r>
              <w:rPr>
                <w:rFonts w:eastAsia="Times New Roman"/>
              </w:rPr>
              <w:t xml:space="preserve">="PersonOrOrganisation2Choice__1"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="unbounded"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36144044"/>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3614404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PartyIdentification79__1/DcsnMakr</w:t>
            </w:r>
            <w:r>
              <w:rPr>
                <w:rStyle w:val="tekst4"/>
                <w:rFonts w:eastAsia="Times New Roman"/>
              </w:rPr>
              <w:t>-</w:t>
            </w:r>
            <w:r>
              <w:rPr>
                <w:rFonts w:eastAsia="Times New Roman"/>
              </w:rPr>
              <w:t xml:space="preserve"> </w:t>
            </w:r>
            <w:r>
              <w:rPr>
                <w:rStyle w:val="tekst11"/>
                <w:rFonts w:eastAsia="Times New Roman"/>
              </w:rPr>
              <w:t>Podejmujący decyzję</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3614404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 xml:space="preserve">Identifies the person who makes the decision on the financial instrument, acquire in case the of a buyer or to sell in case of the seller. </w:t>
            </w:r>
          </w:p>
        </w:tc>
      </w:tr>
      <w:tr w:rsidR="00000000">
        <w:trPr>
          <w:divId w:val="13614404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PersonOrOrganisation2Choice__1</w:t>
              </w:r>
            </w:hyperlink>
            <w:r>
              <w:rPr>
                <w:rFonts w:eastAsia="Times New Roman"/>
              </w:rPr>
              <w:t xml:space="preserve"> </w:t>
            </w:r>
          </w:p>
        </w:tc>
      </w:tr>
      <w:tr w:rsidR="00000000">
        <w:trPr>
          <w:divId w:val="13614404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w:t>
            </w:r>
            <w:r>
              <w:rPr>
                <w:rStyle w:val="src-element1"/>
                <w:rFonts w:eastAsia="Times New Roman"/>
              </w:rPr>
              <w:t>ment</w:t>
            </w:r>
            <w:r>
              <w:rPr>
                <w:rFonts w:eastAsia="Times New Roman"/>
              </w:rPr>
              <w:t xml:space="preserve"> </w:t>
            </w:r>
            <w:r>
              <w:rPr>
                <w:rStyle w:val="src-attribute1"/>
                <w:rFonts w:eastAsia="Times New Roman"/>
              </w:rPr>
              <w:t>name</w:t>
            </w:r>
            <w:r>
              <w:rPr>
                <w:rFonts w:eastAsia="Times New Roman"/>
              </w:rPr>
              <w:t xml:space="preserve">="DcsnMakr" </w:t>
            </w:r>
            <w:r>
              <w:rPr>
                <w:rStyle w:val="src-attribute1"/>
                <w:rFonts w:eastAsia="Times New Roman"/>
              </w:rPr>
              <w:t>type</w:t>
            </w:r>
            <w:r>
              <w:rPr>
                <w:rFonts w:eastAsia="Times New Roman"/>
              </w:rPr>
              <w:t xml:space="preserve">="PersonOrOrganisation2Choice__1"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="unbounded"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PersonIdentification12__1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PersonIdentification12__1</w:t>
            </w:r>
            <w:r>
              <w:rPr>
                <w:rFonts w:eastAsia="Times New Roman"/>
              </w:rPr>
              <w:t xml:space="preserve"> </w:t>
            </w:r>
            <w:r>
              <w:rPr>
                <w:rStyle w:val="tekst11"/>
                <w:rFonts w:eastAsia="Times New Roman"/>
              </w:rPr>
              <w:t>Specifies the identification of a person.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CtryOfBrnch</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="PersonIdentification12__1"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="CtryOfBrnch" </w:t>
            </w:r>
            <w:r>
              <w:rPr>
                <w:rStyle w:val="src-attribute1"/>
                <w:rFonts w:eastAsia="Times New Roman"/>
              </w:rPr>
              <w:t>type</w:t>
            </w:r>
            <w:r>
              <w:rPr>
                <w:rFonts w:eastAsia="Times New Roman"/>
              </w:rPr>
              <w:t xml:space="preserve">="CountryCode"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435561517"/>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435561517"/>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PersonIdentification12__1/CtryOfBrnch</w:t>
            </w:r>
            <w:r>
              <w:rPr>
                <w:rStyle w:val="tekst4"/>
                <w:rFonts w:eastAsia="Times New Roman"/>
              </w:rPr>
              <w:t>-</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43556151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CountryOfBranch</w:t>
            </w:r>
            <w:r>
              <w:rPr>
                <w:rFonts w:eastAsia="Times New Roman"/>
              </w:rPr>
              <w:t xml:space="preserve"> </w:t>
            </w:r>
            <w:r>
              <w:rPr>
                <w:rStyle w:val="tekst11"/>
                <w:rFonts w:eastAsia="Times New Roman"/>
              </w:rPr>
              <w:t>Branch where the trader is located.</w:t>
            </w:r>
            <w:r>
              <w:rPr>
                <w:rFonts w:eastAsia="Times New Roman"/>
              </w:rPr>
              <w:t xml:space="preserve"> </w:t>
            </w:r>
          </w:p>
        </w:tc>
      </w:tr>
      <w:tr w:rsidR="00000000">
        <w:trPr>
          <w:divId w:val="43556151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CountryCode</w:t>
              </w:r>
            </w:hyperlink>
            <w:r>
              <w:rPr>
                <w:rFonts w:eastAsia="Times New Roman"/>
              </w:rPr>
              <w:t xml:space="preserve"> </w:t>
            </w:r>
          </w:p>
        </w:tc>
      </w:tr>
      <w:tr w:rsidR="00000000">
        <w:trPr>
          <w:divId w:val="43556151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="CtryOfBrnch" </w:t>
            </w:r>
            <w:r>
              <w:rPr>
                <w:rStyle w:val="src-attribute1"/>
                <w:rFonts w:eastAsia="Times New Roman"/>
              </w:rPr>
              <w:t>type</w:t>
            </w:r>
            <w:r>
              <w:rPr>
                <w:rFonts w:eastAsia="Times New Roman"/>
              </w:rPr>
              <w:t xml:space="preserve">="CountryCode"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PersonIdentificationSchemeName1Choice__1</w:t>
            </w:r>
            <w:r>
              <w:rPr>
                <w:rStyle w:val="tekst4"/>
                <w:rFonts w:eastAsia="Times New Roman"/>
              </w:rPr>
              <w:t>-</w:t>
            </w:r>
            <w:r>
              <w:rPr>
                <w:rFonts w:eastAsia="Times New Roman"/>
              </w:rPr>
              <w:t xml:space="preserve"> </w:t>
            </w:r>
            <w:r>
              <w:rPr>
                <w:rStyle w:val="tekst11"/>
                <w:rFonts w:eastAsia="Times New Roman"/>
              </w:rPr>
              <w:t>Schemat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Sets of elements to identify a name of the identification scheme.</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Cd</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Prtry</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="PersonIdentificationSchemeName1Choice__1"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&lt;xs:choice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="Cd" </w:t>
            </w:r>
            <w:r>
              <w:rPr>
                <w:rStyle w:val="src-attribute1"/>
                <w:rFonts w:eastAsia="Times New Roman"/>
              </w:rPr>
              <w:t>type</w:t>
            </w:r>
            <w:r>
              <w:rPr>
                <w:rFonts w:eastAsia="Times New Roman"/>
              </w:rPr>
              <w:t xml:space="preserve">="ESMA_NindCcpt_Pattern"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w:t>
            </w:r>
            <w:r>
              <w:rPr>
                <w:rStyle w:val="src-element1"/>
                <w:rFonts w:eastAsia="Times New Roman"/>
              </w:rPr>
              <w:t>:element</w:t>
            </w:r>
            <w:r>
              <w:rPr>
                <w:rFonts w:eastAsia="Times New Roman"/>
              </w:rPr>
              <w:t xml:space="preserve"> </w:t>
            </w:r>
            <w:r>
              <w:rPr>
                <w:rStyle w:val="src-attribute1"/>
                <w:rFonts w:eastAsia="Times New Roman"/>
              </w:rPr>
              <w:t>name</w:t>
            </w:r>
            <w:r>
              <w:rPr>
                <w:rFonts w:eastAsia="Times New Roman"/>
              </w:rPr>
              <w:t xml:space="preserve">="Prtry" </w:t>
            </w:r>
            <w:r>
              <w:rPr>
                <w:rStyle w:val="src-attribute1"/>
                <w:rFonts w:eastAsia="Times New Roman"/>
              </w:rPr>
              <w:t>type</w:t>
            </w:r>
            <w:r>
              <w:rPr>
                <w:rFonts w:eastAsia="Times New Roman"/>
              </w:rPr>
              <w:t xml:space="preserve">="ESMA_Concat_Pattern"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&lt;/xs:choice&gt;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874199649"/>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874199649"/>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PersonIdentificationSchemeName1Choice__1/Cd</w:t>
            </w:r>
            <w:r>
              <w:rPr>
                <w:rStyle w:val="tekst4"/>
                <w:rFonts w:eastAsia="Times New Roman"/>
              </w:rPr>
              <w:t>-</w:t>
            </w:r>
            <w:r>
              <w:rPr>
                <w:rFonts w:eastAsia="Times New Roman"/>
              </w:rPr>
              <w:t xml:space="preserve"> </w:t>
            </w:r>
            <w:r>
              <w:rPr>
                <w:rStyle w:val="tekst11"/>
                <w:rFonts w:eastAsia="Times New Roman"/>
              </w:rPr>
              <w:t>Kod</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87419964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Name of the identification scheme, in a coded form as published in an external list.</w:t>
            </w:r>
            <w:r>
              <w:rPr>
                <w:rFonts w:eastAsia="Times New Roman"/>
              </w:rPr>
              <w:t xml:space="preserve"> </w:t>
            </w:r>
          </w:p>
        </w:tc>
      </w:tr>
      <w:tr w:rsidR="00000000">
        <w:trPr>
          <w:divId w:val="87419964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ESMA_NindCcpt_Pattern</w:t>
              </w:r>
            </w:hyperlink>
            <w:r>
              <w:rPr>
                <w:rFonts w:eastAsia="Times New Roman"/>
              </w:rPr>
              <w:t xml:space="preserve"> </w:t>
            </w:r>
          </w:p>
        </w:tc>
      </w:tr>
      <w:tr w:rsidR="00000000">
        <w:trPr>
          <w:divId w:val="87419964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="Cd" </w:t>
            </w:r>
            <w:r>
              <w:rPr>
                <w:rStyle w:val="src-attribute1"/>
                <w:rFonts w:eastAsia="Times New Roman"/>
              </w:rPr>
              <w:t>type</w:t>
            </w:r>
            <w:r>
              <w:rPr>
                <w:rFonts w:eastAsia="Times New Roman"/>
              </w:rPr>
              <w:t xml:space="preserve">="ESMA_NindCcpt_Pattern"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PersonIdentificationSchemeName1Choice__1/Prtry</w:t>
            </w:r>
            <w:r>
              <w:rPr>
                <w:rStyle w:val="tekst4"/>
                <w:rFonts w:eastAsia="Times New Roman"/>
              </w:rPr>
              <w:t>-</w:t>
            </w:r>
            <w:r>
              <w:rPr>
                <w:rFonts w:eastAsia="Times New Roman"/>
              </w:rPr>
              <w:t xml:space="preserve"> </w:t>
            </w:r>
            <w:r>
              <w:rPr>
                <w:rStyle w:val="tekst11"/>
                <w:rFonts w:eastAsia="Times New Roman"/>
              </w:rPr>
              <w:t>Dowolny tekst</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Name of the identification scheme, in a free text form.</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ESMA_Concat_Pattern</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="Prtry" </w:t>
            </w:r>
            <w:r>
              <w:rPr>
                <w:rStyle w:val="src-attribute1"/>
                <w:rFonts w:eastAsia="Times New Roman"/>
              </w:rPr>
              <w:t>type</w:t>
            </w:r>
            <w:r>
              <w:rPr>
                <w:rFonts w:eastAsia="Times New Roman"/>
              </w:rPr>
              <w:t xml:space="preserve">="ESMA_Concat_Pattern" </w:t>
            </w:r>
            <w:r>
              <w:rPr>
                <w:rStyle w:val="src-element1"/>
                <w:rFonts w:eastAsia="Times New Roman"/>
              </w:rPr>
              <w:t>/&gt;</w:t>
            </w:r>
            <w:r>
              <w:rPr>
                <w:rFonts w:eastAsia="Times New Roman"/>
              </w:rPr>
              <w:t xml:space="preserve"> </w:t>
            </w:r>
          </w:p>
        </w:tc>
      </w:tr>
    </w:tbl>
    <w:p w:rsidR="00000000" w:rsidRDefault="00A837EA">
      <w:pPr>
        <w:divId w:val="1003170874"/>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0317087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PersonIdentification10__1</w:t>
            </w:r>
            <w:r>
              <w:rPr>
                <w:rStyle w:val="tekst4"/>
                <w:rFonts w:eastAsia="Times New Roman"/>
              </w:rPr>
              <w:t>-</w:t>
            </w:r>
            <w:r>
              <w:rPr>
                <w:rFonts w:eastAsia="Times New Roman"/>
              </w:rPr>
              <w:t xml:space="preserve"> </w:t>
            </w:r>
            <w:r>
              <w:rPr>
                <w:rStyle w:val="tekst11"/>
                <w:rFonts w:eastAsia="Times New Roman"/>
              </w:rPr>
              <w:t>Identyfikacja osoby</w:t>
            </w:r>
            <w:r>
              <w:rPr>
                <w:rFonts w:eastAsia="Times New Roman"/>
              </w:rPr>
              <w:t xml:space="preserve"> </w:t>
            </w:r>
            <w:r>
              <w:rPr>
                <w:rStyle w:val="src-element1"/>
                <w:rFonts w:eastAsia="Times New Roman"/>
              </w:rPr>
              <w:t>(typ złożony)</w:t>
            </w:r>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Unique and unambiguous way to identify a person.</w:t>
            </w:r>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FrstNm</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Nm</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BirthDt</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Othr</w:t>
              </w:r>
            </w:hyperlink>
            <w:r>
              <w:rPr>
                <w:rFonts w:eastAsia="Times New Roman"/>
              </w:rPr>
              <w:t xml:space="preserve"> </w:t>
            </w:r>
            <w:r>
              <w:rPr>
                <w:rFonts w:eastAsia="Times New Roman"/>
              </w:rPr>
              <w:br/>
            </w:r>
          </w:p>
        </w:tc>
      </w:tr>
      <w:tr w:rsidR="00000000">
        <w:trPr>
          <w:divId w:val="1003170874"/>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="PersonIdentification10__1"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="FrstNm" </w:t>
            </w:r>
            <w:r>
              <w:rPr>
                <w:rStyle w:val="src-attribute1"/>
                <w:rFonts w:eastAsia="Times New Roman"/>
              </w:rPr>
              <w:t>type</w:t>
            </w:r>
            <w:r>
              <w:rPr>
                <w:rFonts w:eastAsia="Times New Roman"/>
              </w:rPr>
              <w:t xml:space="preserve">="ESMA_EeaEuropeanAlphabetMax140_Pattern"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="Nm" </w:t>
            </w:r>
            <w:r>
              <w:rPr>
                <w:rStyle w:val="src-attribute1"/>
                <w:rFonts w:eastAsia="Times New Roman"/>
              </w:rPr>
              <w:t>type</w:t>
            </w:r>
            <w:r>
              <w:rPr>
                <w:rFonts w:eastAsia="Times New Roman"/>
              </w:rPr>
              <w:t xml:space="preserve">="ESMA_EeaEuropeanAlphabetMax140_Pattern"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="BirthDt" </w:t>
            </w:r>
            <w:r>
              <w:rPr>
                <w:rStyle w:val="src-attribute1"/>
                <w:rFonts w:eastAsia="Times New Roman"/>
              </w:rPr>
              <w:t>type</w:t>
            </w:r>
            <w:r>
              <w:rPr>
                <w:rFonts w:eastAsia="Times New Roman"/>
              </w:rPr>
              <w:t xml:space="preserve">="ISODate"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="Othr" </w:t>
            </w:r>
            <w:r>
              <w:rPr>
                <w:rStyle w:val="src-attribute1"/>
                <w:rFonts w:eastAsia="Times New Roman"/>
              </w:rPr>
              <w:t>type</w:t>
            </w:r>
            <w:r>
              <w:rPr>
                <w:rFonts w:eastAsia="Times New Roman"/>
              </w:rPr>
              <w:t xml:space="preserve">="GenericPersonIdentification1__1"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71357231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71357231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PersonIdentification10__1/FrstNm</w:t>
            </w:r>
            <w:r>
              <w:rPr>
                <w:rStyle w:val="tekst4"/>
                <w:rFonts w:eastAsia="Times New Roman"/>
              </w:rPr>
              <w:t>-</w:t>
            </w:r>
            <w:r>
              <w:rPr>
                <w:rFonts w:eastAsia="Times New Roman"/>
              </w:rPr>
              <w:t xml:space="preserve"> </w:t>
            </w:r>
            <w:r>
              <w:rPr>
                <w:rStyle w:val="tekst11"/>
                <w:rFonts w:eastAsia="Times New Roman"/>
              </w:rPr>
              <w:t>Imię</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71357231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First name of a person (also known as given name).</w:t>
            </w:r>
            <w:r>
              <w:rPr>
                <w:rFonts w:eastAsia="Times New Roman"/>
              </w:rPr>
              <w:t xml:space="preserve"> </w:t>
            </w:r>
          </w:p>
        </w:tc>
      </w:tr>
      <w:tr w:rsidR="00000000">
        <w:trPr>
          <w:divId w:val="171357231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ESMA_EeaEuropeanAlphabetMax140_Pattern</w:t>
              </w:r>
            </w:hyperlink>
            <w:r>
              <w:rPr>
                <w:rFonts w:eastAsia="Times New Roman"/>
              </w:rPr>
              <w:t xml:space="preserve"> </w:t>
            </w:r>
          </w:p>
        </w:tc>
      </w:tr>
      <w:tr w:rsidR="00000000">
        <w:trPr>
          <w:divId w:val="171357231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="FrstNm" </w:t>
            </w:r>
            <w:r>
              <w:rPr>
                <w:rStyle w:val="src-attribute1"/>
                <w:rFonts w:eastAsia="Times New Roman"/>
              </w:rPr>
              <w:t>type</w:t>
            </w:r>
            <w:r>
              <w:rPr>
                <w:rFonts w:eastAsia="Times New Roman"/>
              </w:rPr>
              <w:t xml:space="preserve">="ESMA_EeaEuropeanAlphabetMax140_Pattern"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0317087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PersonIdentification10__1/Nm</w:t>
            </w:r>
            <w:r>
              <w:rPr>
                <w:rStyle w:val="tekst4"/>
                <w:rFonts w:eastAsia="Times New Roman"/>
              </w:rPr>
              <w:t>-</w:t>
            </w:r>
            <w:r>
              <w:rPr>
                <w:rFonts w:eastAsia="Times New Roman"/>
              </w:rPr>
              <w:t xml:space="preserve"> </w:t>
            </w:r>
            <w:r>
              <w:rPr>
                <w:rStyle w:val="tekst11"/>
                <w:rFonts w:eastAsia="Times New Roman"/>
              </w:rPr>
              <w:t>Nazwisko</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Name by which a party is known and which is usually used to identify that party.</w:t>
            </w:r>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ESMA_EeaEuropeanAlphabetMax140_Pattern</w:t>
              </w:r>
            </w:hyperlink>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="Nm" </w:t>
            </w:r>
            <w:r>
              <w:rPr>
                <w:rStyle w:val="src-attribute1"/>
                <w:rFonts w:eastAsia="Times New Roman"/>
              </w:rPr>
              <w:t>type</w:t>
            </w:r>
            <w:r>
              <w:rPr>
                <w:rFonts w:eastAsia="Times New Roman"/>
              </w:rPr>
              <w:t xml:space="preserve">="ESMA_EeaEuropeanAlphabetMax140_Pattern" </w:t>
            </w:r>
            <w:r>
              <w:rPr>
                <w:rStyle w:val="src-element1"/>
                <w:rFonts w:eastAsia="Times New Roman"/>
              </w:rPr>
              <w:t>/&gt;</w:t>
            </w:r>
            <w:r>
              <w:rPr>
                <w:rFonts w:eastAsia="Times New Roman"/>
              </w:rPr>
              <w:t xml:space="preserve"> </w:t>
            </w:r>
          </w:p>
        </w:tc>
      </w:tr>
    </w:tbl>
    <w:p w:rsidR="00000000" w:rsidRDefault="00A837EA">
      <w:pPr>
        <w:divId w:val="22931259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22931259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PersonIdentification10__1/BirthDt</w:t>
            </w:r>
            <w:r>
              <w:rPr>
                <w:rStyle w:val="tekst4"/>
                <w:rFonts w:eastAsia="Times New Roman"/>
              </w:rPr>
              <w:t>-</w:t>
            </w:r>
            <w:r>
              <w:rPr>
                <w:rFonts w:eastAsia="Times New Roman"/>
              </w:rPr>
              <w:t xml:space="preserve"> </w:t>
            </w:r>
            <w:r>
              <w:rPr>
                <w:rStyle w:val="tekst11"/>
                <w:rFonts w:eastAsia="Times New Roman"/>
              </w:rPr>
              <w:t>Data urodzenia</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22931259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Date on which a person is born.</w:t>
            </w:r>
            <w:r>
              <w:rPr>
                <w:rFonts w:eastAsia="Times New Roman"/>
              </w:rPr>
              <w:t xml:space="preserve"> </w:t>
            </w:r>
          </w:p>
        </w:tc>
      </w:tr>
      <w:tr w:rsidR="00000000">
        <w:trPr>
          <w:divId w:val="22931259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ISODate</w:t>
              </w:r>
            </w:hyperlink>
            <w:r>
              <w:rPr>
                <w:rFonts w:eastAsia="Times New Roman"/>
              </w:rPr>
              <w:t xml:space="preserve"> </w:t>
            </w:r>
          </w:p>
        </w:tc>
      </w:tr>
      <w:tr w:rsidR="00000000">
        <w:trPr>
          <w:divId w:val="22931259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="BirthDt" </w:t>
            </w:r>
            <w:r>
              <w:rPr>
                <w:rStyle w:val="src-attribute1"/>
                <w:rFonts w:eastAsia="Times New Roman"/>
              </w:rPr>
              <w:t>type</w:t>
            </w:r>
            <w:r>
              <w:rPr>
                <w:rFonts w:eastAsia="Times New Roman"/>
              </w:rPr>
              <w:t xml:space="preserve">="ISODate"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003170874"/>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PersonIdentification10__1/Othr</w:t>
            </w:r>
            <w:r>
              <w:rPr>
                <w:rStyle w:val="tekst4"/>
                <w:rFonts w:eastAsia="Times New Roman"/>
              </w:rPr>
              <w:t>-</w:t>
            </w:r>
            <w:r>
              <w:rPr>
                <w:rFonts w:eastAsia="Times New Roman"/>
              </w:rPr>
              <w:t xml:space="preserve"> </w:t>
            </w:r>
            <w:r>
              <w:rPr>
                <w:rStyle w:val="tekst11"/>
                <w:rFonts w:eastAsia="Times New Roman"/>
              </w:rPr>
              <w:t>Inne</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 xml:space="preserve">Unique identification of a person, as assigned by an institution, using an identification scheme. Usage: </w:t>
            </w:r>
            <w:r>
              <w:rPr>
                <w:rStyle w:val="tekst11"/>
                <w:rFonts w:eastAsia="Times New Roman"/>
              </w:rPr>
              <w:t>In the scope of MIFIR, the scheme name is restricted to a passport number (use of code CCPT), any other national identifier (use of code NIDN) or CONCAT (use of proprietary with value CONCAT). Issuer field will be ignored and should not be populated by rep</w:t>
            </w:r>
            <w:r>
              <w:rPr>
                <w:rStyle w:val="tekst11"/>
                <w:rFonts w:eastAsia="Times New Roman"/>
              </w:rPr>
              <w:t xml:space="preserve">orting parties.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GenericPersonIdentification1__1</w:t>
              </w:r>
            </w:hyperlink>
            <w:r>
              <w:rPr>
                <w:rFonts w:eastAsia="Times New Roman"/>
              </w:rPr>
              <w:t xml:space="preserve"> </w:t>
            </w:r>
          </w:p>
        </w:tc>
      </w:tr>
      <w:tr w:rsidR="00000000">
        <w:trPr>
          <w:divId w:val="1003170874"/>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="Othr" </w:t>
            </w:r>
            <w:r>
              <w:rPr>
                <w:rStyle w:val="src-attribute1"/>
                <w:rFonts w:eastAsia="Times New Roman"/>
              </w:rPr>
              <w:t>type</w:t>
            </w:r>
            <w:r>
              <w:rPr>
                <w:rFonts w:eastAsia="Times New Roman"/>
              </w:rPr>
              <w:t xml:space="preserve">="GenericPersonIdentification1__1"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PersonOrOrganisation2Choice__1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PersonOrOrganisation2Choice__1</w:t>
            </w:r>
            <w:r>
              <w:rPr>
                <w:rFonts w:eastAsia="Times New Roman"/>
              </w:rPr>
              <w:t xml:space="preserve"> </w:t>
            </w:r>
            <w:r>
              <w:rPr>
                <w:rStyle w:val="tekst11"/>
                <w:rFonts w:eastAsia="Times New Roman"/>
              </w:rPr>
              <w:t>Specifies the identification of a person or an organisation.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LEI</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Prsn</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ShrtCd</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="PersonOrOrganisation2Choice__1"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&lt;xs:choice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="LEI"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="Prsn" </w:t>
            </w:r>
            <w:r>
              <w:rPr>
                <w:rStyle w:val="src-attribute1"/>
                <w:rFonts w:eastAsia="Times New Roman"/>
              </w:rPr>
              <w:t>type</w:t>
            </w:r>
            <w:r>
              <w:rPr>
                <w:rFonts w:eastAsia="Times New Roman"/>
              </w:rPr>
              <w:t xml:space="preserve">="PersonIdentification10__1"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="ShrtCd" </w:t>
            </w:r>
            <w:r>
              <w:rPr>
                <w:rStyle w:val="src-attribute1"/>
                <w:rFonts w:eastAsia="Times New Roman"/>
              </w:rPr>
              <w:t>type</w:t>
            </w:r>
            <w:r>
              <w:rPr>
                <w:rFonts w:eastAsia="Times New Roman"/>
              </w:rPr>
              <w:t xml:space="preserve">="ShortCode"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&lt;/xs:choice&gt;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107849709"/>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107849709"/>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PersonOrOrganisation2Choice__1/LEI</w:t>
            </w:r>
            <w:r>
              <w:rPr>
                <w:rStyle w:val="tekst4"/>
                <w:rFonts w:eastAsia="Times New Roman"/>
              </w:rPr>
              <w:t>-</w:t>
            </w:r>
            <w:r>
              <w:rPr>
                <w:rFonts w:eastAsia="Times New Roman"/>
              </w:rPr>
              <w:t xml:space="preserve"> </w:t>
            </w:r>
            <w:r>
              <w:rPr>
                <w:rStyle w:val="tekst11"/>
                <w:rFonts w:eastAsia="Times New Roman"/>
              </w:rPr>
              <w:t>LEI</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10784970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Legal entity identifier of the party.</w:t>
            </w:r>
            <w:r>
              <w:rPr>
                <w:rFonts w:eastAsia="Times New Roman"/>
              </w:rPr>
              <w:t xml:space="preserve"> </w:t>
            </w:r>
          </w:p>
        </w:tc>
      </w:tr>
      <w:tr w:rsidR="00000000">
        <w:trPr>
          <w:divId w:val="110784970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LEIIdentifier</w:t>
              </w:r>
            </w:hyperlink>
            <w:r>
              <w:rPr>
                <w:rFonts w:eastAsia="Times New Roman"/>
              </w:rPr>
              <w:t xml:space="preserve"> </w:t>
            </w:r>
          </w:p>
        </w:tc>
      </w:tr>
      <w:tr w:rsidR="00000000">
        <w:trPr>
          <w:divId w:val="110784970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="LEI"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PersonOrOrganisation2Choice__1/Prsn</w:t>
            </w:r>
            <w:r>
              <w:rPr>
                <w:rStyle w:val="tekst4"/>
                <w:rFonts w:eastAsia="Times New Roman"/>
              </w:rPr>
              <w:t>-</w:t>
            </w:r>
            <w:r>
              <w:rPr>
                <w:rFonts w:eastAsia="Times New Roman"/>
              </w:rPr>
              <w:t xml:space="preserve"> </w:t>
            </w:r>
            <w:r>
              <w:rPr>
                <w:rStyle w:val="tekst11"/>
                <w:rFonts w:eastAsia="Times New Roman"/>
              </w:rPr>
              <w:t>Osoba</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Identification of a person.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PersonIdentification10__1</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="Prsn" </w:t>
            </w:r>
            <w:r>
              <w:rPr>
                <w:rStyle w:val="src-attribute1"/>
                <w:rFonts w:eastAsia="Times New Roman"/>
              </w:rPr>
              <w:t>type</w:t>
            </w:r>
            <w:r>
              <w:rPr>
                <w:rFonts w:eastAsia="Times New Roman"/>
              </w:rPr>
              <w:t xml:space="preserve">="PersonIdentification10__1" </w:t>
            </w:r>
            <w:r>
              <w:rPr>
                <w:rStyle w:val="src-element1"/>
                <w:rFonts w:eastAsia="Times New Roman"/>
              </w:rPr>
              <w:t>/&gt;</w:t>
            </w:r>
            <w:r>
              <w:rPr>
                <w:rFonts w:eastAsia="Times New Roman"/>
              </w:rPr>
              <w:t xml:space="preserve"> </w:t>
            </w:r>
          </w:p>
        </w:tc>
      </w:tr>
    </w:tbl>
    <w:p w:rsidR="00000000" w:rsidRDefault="00A837EA">
      <w:pPr>
        <w:divId w:val="120806857"/>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20806857"/>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PersonOrOrganisation2Choice__1/ShrtCd</w:t>
            </w:r>
            <w:r>
              <w:rPr>
                <w:rStyle w:val="tekst4"/>
                <w:rFonts w:eastAsia="Times New Roman"/>
              </w:rPr>
              <w:t>-</w:t>
            </w:r>
            <w:r>
              <w:rPr>
                <w:rFonts w:eastAsia="Times New Roman"/>
              </w:rPr>
              <w:t xml:space="preserve"> </w:t>
            </w:r>
            <w:r>
              <w:rPr>
                <w:rStyle w:val="tekst11"/>
                <w:rFonts w:eastAsia="Times New Roman"/>
              </w:rPr>
              <w:t>Short code</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2080685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Short code</w:t>
            </w:r>
            <w:r>
              <w:rPr>
                <w:rFonts w:eastAsia="Times New Roman"/>
              </w:rPr>
              <w:t xml:space="preserve"> </w:t>
            </w:r>
          </w:p>
        </w:tc>
      </w:tr>
      <w:tr w:rsidR="00000000">
        <w:trPr>
          <w:divId w:val="12080685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ShortCode</w:t>
              </w:r>
            </w:hyperlink>
            <w:r>
              <w:rPr>
                <w:rFonts w:eastAsia="Times New Roman"/>
              </w:rPr>
              <w:t xml:space="preserve"> </w:t>
            </w:r>
          </w:p>
        </w:tc>
      </w:tr>
      <w:tr w:rsidR="00000000">
        <w:trPr>
          <w:divId w:val="12080685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="ShrtCd" </w:t>
            </w:r>
            <w:r>
              <w:rPr>
                <w:rStyle w:val="src-attribute1"/>
                <w:rFonts w:eastAsia="Times New Roman"/>
              </w:rPr>
              <w:t>type</w:t>
            </w:r>
            <w:r>
              <w:rPr>
                <w:rFonts w:eastAsia="Times New Roman"/>
              </w:rPr>
              <w:t xml:space="preserve">="ShortCode"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ReportingTransactionType1Choice__1</w:t>
            </w:r>
            <w:r>
              <w:rPr>
                <w:rStyle w:val="tekst4"/>
                <w:rFonts w:eastAsia="Times New Roman"/>
              </w:rPr>
              <w:t>-</w:t>
            </w:r>
            <w:r>
              <w:rPr>
                <w:rFonts w:eastAsia="Times New Roman"/>
              </w:rPr>
              <w:t xml:space="preserve"> </w:t>
            </w:r>
            <w:r>
              <w:rPr>
                <w:rStyle w:val="tekst11"/>
                <w:rFonts w:eastAsia="Times New Roman"/>
              </w:rPr>
              <w:t>Typ raportu</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Report type</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Updt</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="ReportingTransactionType1Choice__1"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="Updt" </w:t>
            </w:r>
            <w:r>
              <w:rPr>
                <w:rStyle w:val="src-attribute1"/>
                <w:rFonts w:eastAsia="Times New Roman"/>
              </w:rPr>
              <w:t>type</w:t>
            </w:r>
            <w:r>
              <w:rPr>
                <w:rFonts w:eastAsia="Times New Roman"/>
              </w:rPr>
              <w:t xml:space="preserve">="SecuritiesTransactionReport4__1"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w:t>
            </w:r>
            <w:r>
              <w:rPr>
                <w:rStyle w:val="src-element1"/>
                <w:rFonts w:eastAsia="Times New Roman"/>
              </w:rPr>
              <w:t>mplexType&gt;</w:t>
            </w:r>
            <w:r>
              <w:rPr>
                <w:rFonts w:eastAsia="Times New Roman"/>
              </w:rPr>
              <w:t xml:space="preserve"> </w:t>
            </w:r>
          </w:p>
        </w:tc>
      </w:tr>
    </w:tbl>
    <w:p w:rsidR="00000000" w:rsidRDefault="00A837EA">
      <w:pPr>
        <w:divId w:val="1991248840"/>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991248840"/>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ReportingTransactionType1Choice__1/Updt</w:t>
            </w:r>
            <w:r>
              <w:rPr>
                <w:rStyle w:val="tekst4"/>
                <w:rFonts w:eastAsia="Times New Roman"/>
              </w:rPr>
              <w:t>-</w:t>
            </w:r>
            <w:r>
              <w:rPr>
                <w:rFonts w:eastAsia="Times New Roman"/>
              </w:rPr>
              <w:t xml:space="preserve"> </w:t>
            </w:r>
            <w:r>
              <w:rPr>
                <w:rStyle w:val="tekst11"/>
                <w:rFonts w:eastAsia="Times New Roman"/>
              </w:rPr>
              <w:t>Dane uzupełniające</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991248840"/>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Transaction is a newly reported transaction.</w:t>
            </w:r>
            <w:r>
              <w:rPr>
                <w:rFonts w:eastAsia="Times New Roman"/>
              </w:rPr>
              <w:t xml:space="preserve"> </w:t>
            </w:r>
          </w:p>
        </w:tc>
      </w:tr>
      <w:tr w:rsidR="00000000">
        <w:trPr>
          <w:divId w:val="1991248840"/>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SecuritiesTransactionReport4__1</w:t>
              </w:r>
            </w:hyperlink>
            <w:r>
              <w:rPr>
                <w:rFonts w:eastAsia="Times New Roman"/>
              </w:rPr>
              <w:t xml:space="preserve"> </w:t>
            </w:r>
          </w:p>
        </w:tc>
      </w:tr>
      <w:tr w:rsidR="00000000">
        <w:trPr>
          <w:divId w:val="1991248840"/>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w:t>
            </w:r>
            <w:r>
              <w:rPr>
                <w:rStyle w:val="src-element1"/>
                <w:rFonts w:eastAsia="Times New Roman"/>
              </w:rPr>
              <w:t>xs:element</w:t>
            </w:r>
            <w:r>
              <w:rPr>
                <w:rFonts w:eastAsia="Times New Roman"/>
              </w:rPr>
              <w:t xml:space="preserve"> </w:t>
            </w:r>
            <w:r>
              <w:rPr>
                <w:rStyle w:val="src-attribute1"/>
                <w:rFonts w:eastAsia="Times New Roman"/>
              </w:rPr>
              <w:t>name</w:t>
            </w:r>
            <w:r>
              <w:rPr>
                <w:rFonts w:eastAsia="Times New Roman"/>
              </w:rPr>
              <w:t xml:space="preserve">="Updt" </w:t>
            </w:r>
            <w:r>
              <w:rPr>
                <w:rStyle w:val="src-attribute1"/>
                <w:rFonts w:eastAsia="Times New Roman"/>
              </w:rPr>
              <w:t>type</w:t>
            </w:r>
            <w:r>
              <w:rPr>
                <w:rFonts w:eastAsia="Times New Roman"/>
              </w:rPr>
              <w:t xml:space="preserve">="SecuritiesTransactionReport4__1"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SecuritiesTransaction1__1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SecuritiesTransaction1__1</w:t>
            </w:r>
            <w:r>
              <w:rPr>
                <w:rFonts w:eastAsia="Times New Roman"/>
              </w:rPr>
              <w:t xml:space="preserve"> </w:t>
            </w:r>
            <w:r>
              <w:rPr>
                <w:rStyle w:val="tekst11"/>
                <w:rFonts w:eastAsia="Times New Roman"/>
              </w:rPr>
              <w:t>Provides the details of the reported transaction.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CmplxTradCmpntId</w:t>
              </w:r>
            </w:hyperlink>
            <w:r>
              <w:rPr>
                <w:rFonts w:eastAsia="Times New Roman"/>
              </w:rPr>
              <w:t xml:space="preserve">{0,1}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="SecuritiesTransaction1__1"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="CmplxTradCmpntId" </w:t>
            </w:r>
            <w:r>
              <w:rPr>
                <w:rStyle w:val="src-attribute1"/>
                <w:rFonts w:eastAsia="Times New Roman"/>
              </w:rPr>
              <w:t>type</w:t>
            </w:r>
            <w:r>
              <w:rPr>
                <w:rFonts w:eastAsia="Times New Roman"/>
              </w:rPr>
              <w:t xml:space="preserve">="ESMA_AlphaNumericCapitalLettersMax35_Pattern"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96870640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96870640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SecuritiesTransaction1__1/CmplxTradCmpntId</w:t>
            </w:r>
            <w:r>
              <w:rPr>
                <w:rStyle w:val="tekst4"/>
                <w:rFonts w:eastAsia="Times New Roman"/>
              </w:rPr>
              <w:t>-</w:t>
            </w:r>
            <w:r>
              <w:rPr>
                <w:rFonts w:eastAsia="Times New Roman"/>
              </w:rPr>
              <w:t xml:space="preserve"> </w:t>
            </w:r>
            <w:r>
              <w:rPr>
                <w:rStyle w:val="tekst11"/>
                <w:rFonts w:eastAsia="Times New Roman"/>
              </w:rPr>
              <w:t>Identyfikacja składowej transakcji złożonej</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96870640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Identification, internal to the reporting party to identify all the reports related to the same execution of a combination of financial instruments. The code must be unique for the reporting party for the group of reports for the execution. Usage: Field on</w:t>
            </w:r>
            <w:r>
              <w:rPr>
                <w:rStyle w:val="tekst11"/>
                <w:rFonts w:eastAsia="Times New Roman"/>
              </w:rPr>
              <w:t xml:space="preserve">ly applies when the instrument is complex. </w:t>
            </w:r>
          </w:p>
        </w:tc>
      </w:tr>
      <w:tr w:rsidR="00000000">
        <w:trPr>
          <w:divId w:val="196870640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ESMA_AlphaNumericCapitalLettersMax35_Pattern</w:t>
              </w:r>
            </w:hyperlink>
            <w:r>
              <w:rPr>
                <w:rFonts w:eastAsia="Times New Roman"/>
              </w:rPr>
              <w:t xml:space="preserve"> </w:t>
            </w:r>
          </w:p>
        </w:tc>
      </w:tr>
      <w:tr w:rsidR="00000000">
        <w:trPr>
          <w:divId w:val="196870640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="CmplxTradCmpntId" </w:t>
            </w:r>
            <w:r>
              <w:rPr>
                <w:rStyle w:val="src-attribute1"/>
                <w:rFonts w:eastAsia="Times New Roman"/>
              </w:rPr>
              <w:t>type</w:t>
            </w:r>
            <w:r>
              <w:rPr>
                <w:rFonts w:eastAsia="Times New Roman"/>
              </w:rPr>
              <w:t xml:space="preserve">="ESMA_AlphaNumericCapitalLettersMax35_Pattern"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="1"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SecuritiesTransactionIndicator2__1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SecuritiesTransactionIndicator2__1</w:t>
            </w:r>
            <w:r>
              <w:rPr>
                <w:rFonts w:eastAsia="Times New Roman"/>
              </w:rPr>
              <w:t xml:space="preserve"> </w:t>
            </w:r>
            <w:r>
              <w:rPr>
                <w:rStyle w:val="tekst11"/>
                <w:rFonts w:eastAsia="Times New Roman"/>
              </w:rPr>
              <w:t>Provides additional indicators on the transaction.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ShrtSellgInd</w:t>
              </w:r>
            </w:hyperlink>
            <w:r>
              <w:rPr>
                <w:rFonts w:eastAsia="Times New Roman"/>
              </w:rPr>
              <w:t xml:space="preserve">{0,1}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="SecuritiesTransactionIndicator2__1"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="ShrtSellgInd" </w:t>
            </w:r>
            <w:r>
              <w:rPr>
                <w:rStyle w:val="src-attribute1"/>
                <w:rFonts w:eastAsia="Times New Roman"/>
              </w:rPr>
              <w:t>type</w:t>
            </w:r>
            <w:r>
              <w:rPr>
                <w:rFonts w:eastAsia="Times New Roman"/>
              </w:rPr>
              <w:t xml:space="preserve">="Side5Code"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14971466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14971466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lastRenderedPageBreak/>
              <w:t>SecuritiesTransactionIndicator2__1/ShrtSellgInd</w:t>
            </w:r>
            <w:r>
              <w:rPr>
                <w:rStyle w:val="tekst4"/>
                <w:rFonts w:eastAsia="Times New Roman"/>
              </w:rPr>
              <w:t>-</w:t>
            </w:r>
            <w:r>
              <w:rPr>
                <w:rFonts w:eastAsia="Times New Roman"/>
              </w:rPr>
              <w:t xml:space="preserve"> </w:t>
            </w:r>
            <w:r>
              <w:rPr>
                <w:rStyle w:val="tekst11"/>
                <w:rFonts w:eastAsia="Times New Roman"/>
              </w:rPr>
              <w:t>Wskaźnik krótkiej sprzedaży</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14971466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 xml:space="preserve">Indicates a short sell concluded by the investment agent on its own accounts or on behalf of a client, as described in Article 10. </w:t>
            </w:r>
          </w:p>
        </w:tc>
      </w:tr>
      <w:tr w:rsidR="00000000">
        <w:trPr>
          <w:divId w:val="114971466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Side5Code</w:t>
              </w:r>
            </w:hyperlink>
            <w:r>
              <w:rPr>
                <w:rFonts w:eastAsia="Times New Roman"/>
              </w:rPr>
              <w:t xml:space="preserve"> </w:t>
            </w:r>
          </w:p>
        </w:tc>
      </w:tr>
      <w:tr w:rsidR="00000000">
        <w:trPr>
          <w:divId w:val="114971466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="ShrtSellgInd" </w:t>
            </w:r>
            <w:r>
              <w:rPr>
                <w:rStyle w:val="src-attribute1"/>
                <w:rFonts w:eastAsia="Times New Roman"/>
              </w:rPr>
              <w:t>type</w:t>
            </w:r>
            <w:r>
              <w:rPr>
                <w:rFonts w:eastAsia="Times New Roman"/>
              </w:rPr>
              <w:t xml:space="preserve">="Side5Code" </w:t>
            </w:r>
            <w:r>
              <w:rPr>
                <w:rStyle w:val="src-attribute1"/>
                <w:rFonts w:eastAsia="Times New Roman"/>
              </w:rPr>
              <w:t>minOccurs</w:t>
            </w:r>
            <w:r>
              <w:rPr>
                <w:rFonts w:eastAsia="Times New Roman"/>
              </w:rPr>
              <w:t xml:space="preserve">="0" </w:t>
            </w:r>
            <w:r>
              <w:rPr>
                <w:rStyle w:val="src-attribute1"/>
                <w:rFonts w:eastAsia="Times New Roman"/>
              </w:rPr>
              <w:t>maxOccurs</w:t>
            </w:r>
            <w:r>
              <w:rPr>
                <w:rFonts w:eastAsia="Times New Roman"/>
              </w:rPr>
              <w:t xml:space="preserve">="1"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SecuritiesTransactionReport2__1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SecuritiesTransactionReport2__1</w:t>
            </w:r>
            <w:r>
              <w:rPr>
                <w:rFonts w:eastAsia="Times New Roman"/>
              </w:rPr>
              <w:t xml:space="preserve"> </w:t>
            </w:r>
            <w:r>
              <w:rPr>
                <w:rStyle w:val="tekst11"/>
                <w:rFonts w:eastAsia="Times New Roman"/>
              </w:rPr>
              <w:t>Details of the securities transaction report.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TxId</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ExctgPty</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SubmitgPty</w:t>
              </w:r>
            </w:hyperlink>
            <w:r>
              <w:rPr>
                <w:rFonts w:eastAsia="Times New Roman"/>
              </w:rPr>
              <w:t xml:space="preserve">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="Securities</w:t>
            </w:r>
            <w:r>
              <w:rPr>
                <w:rFonts w:eastAsia="Times New Roman"/>
              </w:rPr>
              <w:t xml:space="preserve">TransactionReport2__1"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="TxId" </w:t>
            </w:r>
            <w:r>
              <w:rPr>
                <w:rStyle w:val="src-attribute1"/>
                <w:rFonts w:eastAsia="Times New Roman"/>
              </w:rPr>
              <w:t>type</w:t>
            </w:r>
            <w:r>
              <w:rPr>
                <w:rFonts w:eastAsia="Times New Roman"/>
              </w:rPr>
              <w:t xml:space="preserve">="ESMA_AlphaNumericMax52_Pattern"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="ExctgPty"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="SubmitgPty"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w:t>
            </w:r>
            <w:r>
              <w:rPr>
                <w:rStyle w:val="src-element1"/>
                <w:rFonts w:eastAsia="Times New Roman"/>
              </w:rPr>
              <w:t>s:complexType&gt;</w:t>
            </w:r>
            <w:r>
              <w:rPr>
                <w:rFonts w:eastAsia="Times New Roman"/>
              </w:rPr>
              <w:t xml:space="preserve"> </w:t>
            </w:r>
          </w:p>
        </w:tc>
      </w:tr>
    </w:tbl>
    <w:p w:rsidR="00000000" w:rsidRDefault="00A837EA">
      <w:pPr>
        <w:divId w:val="701368483"/>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701368483"/>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SecuritiesTransactionReport2__1/TxId</w:t>
            </w:r>
            <w:r>
              <w:rPr>
                <w:rStyle w:val="tekst4"/>
                <w:rFonts w:eastAsia="Times New Roman"/>
              </w:rPr>
              <w:t>-</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70136848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TransactionIdentification</w:t>
            </w:r>
            <w:r>
              <w:rPr>
                <w:rFonts w:eastAsia="Times New Roman"/>
              </w:rPr>
              <w:t xml:space="preserve"> </w:t>
            </w:r>
            <w:r>
              <w:rPr>
                <w:rStyle w:val="tekst11"/>
                <w:rFonts w:eastAsia="Times New Roman"/>
              </w:rPr>
              <w:t>Unique and unambiguous identification of the transaction.</w:t>
            </w:r>
            <w:r>
              <w:rPr>
                <w:rFonts w:eastAsia="Times New Roman"/>
              </w:rPr>
              <w:t xml:space="preserve"> </w:t>
            </w:r>
          </w:p>
        </w:tc>
      </w:tr>
      <w:tr w:rsidR="00000000">
        <w:trPr>
          <w:divId w:val="70136848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ESMA_AlphaNumericMax52_Pattern</w:t>
              </w:r>
            </w:hyperlink>
            <w:r>
              <w:rPr>
                <w:rFonts w:eastAsia="Times New Roman"/>
              </w:rPr>
              <w:t xml:space="preserve"> </w:t>
            </w:r>
          </w:p>
        </w:tc>
      </w:tr>
      <w:tr w:rsidR="00000000">
        <w:trPr>
          <w:divId w:val="701368483"/>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="TxId" </w:t>
            </w:r>
            <w:r>
              <w:rPr>
                <w:rStyle w:val="src-attribute1"/>
                <w:rFonts w:eastAsia="Times New Roman"/>
              </w:rPr>
              <w:t>type</w:t>
            </w:r>
            <w:r>
              <w:rPr>
                <w:rFonts w:eastAsia="Times New Roman"/>
              </w:rPr>
              <w:t xml:space="preserve">="ESMA_AlphaNumericMax52_Pattern"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SecuritiesTransactionReport2__1/ExctgPty</w:t>
            </w:r>
            <w:r>
              <w:rPr>
                <w:rStyle w:val="tekst4"/>
                <w:rFonts w:eastAsia="Times New Roman"/>
              </w:rPr>
              <w:t>-</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ExecutingParty</w:t>
            </w:r>
            <w:r>
              <w:rPr>
                <w:rFonts w:eastAsia="Times New Roman"/>
              </w:rPr>
              <w:t xml:space="preserve"> </w:t>
            </w:r>
            <w:r>
              <w:rPr>
                <w:rStyle w:val="tekst11"/>
                <w:rFonts w:eastAsia="Times New Roman"/>
              </w:rPr>
              <w:t xml:space="preserve">Identification of the entity executing the transaction. Usage: </w:t>
            </w:r>
            <w:r>
              <w:rPr>
                <w:rStyle w:val="tekst11"/>
                <w:rFonts w:eastAsia="Times New Roman"/>
              </w:rPr>
              <w:t xml:space="preserve">For legal entities, use the legal entity identifier. For non-legal entities, this field shall be populated with an identifier as specified in Article 7 of this Regulation.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LEIIdentifier</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="ExctgPty"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p>
        </w:tc>
      </w:tr>
    </w:tbl>
    <w:p w:rsidR="00000000" w:rsidRDefault="00A837EA">
      <w:pPr>
        <w:divId w:val="1231113805"/>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231113805"/>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SecuritiesTransactionReport2__1/SubmitgPty</w:t>
            </w:r>
            <w:r>
              <w:rPr>
                <w:rStyle w:val="tekst4"/>
                <w:rFonts w:eastAsia="Times New Roman"/>
              </w:rPr>
              <w:t>-</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231113805"/>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SubmittingParty</w:t>
            </w:r>
            <w:r>
              <w:rPr>
                <w:rFonts w:eastAsia="Times New Roman"/>
              </w:rPr>
              <w:t xml:space="preserve"> </w:t>
            </w:r>
            <w:r>
              <w:rPr>
                <w:rStyle w:val="tekst11"/>
                <w:rFonts w:eastAsia="Times New Roman"/>
              </w:rPr>
              <w:t xml:space="preserve">Entity submitting the transaction report to the competent authority. </w:t>
            </w:r>
          </w:p>
        </w:tc>
      </w:tr>
      <w:tr w:rsidR="00000000">
        <w:trPr>
          <w:divId w:val="1231113805"/>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LEIIdentifier</w:t>
              </w:r>
            </w:hyperlink>
            <w:r>
              <w:rPr>
                <w:rFonts w:eastAsia="Times New Roman"/>
              </w:rPr>
              <w:t xml:space="preserve"> </w:t>
            </w:r>
          </w:p>
        </w:tc>
      </w:tr>
      <w:tr w:rsidR="00000000">
        <w:trPr>
          <w:divId w:val="1231113805"/>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="SubmitgPty" </w:t>
            </w:r>
            <w:r>
              <w:rPr>
                <w:rStyle w:val="src-attribute1"/>
                <w:rFonts w:eastAsia="Times New Roman"/>
              </w:rPr>
              <w:t>type</w:t>
            </w:r>
            <w:r>
              <w:rPr>
                <w:rFonts w:eastAsia="Times New Roman"/>
              </w:rPr>
              <w:t xml:space="preserve">="LEIIdentifier"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SecuritiesTransactionReport4__1</w:t>
            </w:r>
            <w:r>
              <w:rPr>
                <w:rStyle w:val="tekst4"/>
                <w:rFonts w:eastAsia="Times New Roman"/>
              </w:rPr>
              <w:t>-</w:t>
            </w:r>
            <w:r>
              <w:rPr>
                <w:rFonts w:eastAsia="Times New Roman"/>
              </w:rPr>
              <w:t xml:space="preserve"> </w:t>
            </w:r>
            <w:r>
              <w:rPr>
                <w:rStyle w:val="src-element1"/>
                <w:rFonts w:eastAsia="Times New Roman"/>
              </w:rPr>
              <w:t>(typ złożony)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SecuritiesTransactionReport4__1</w:t>
            </w:r>
            <w:r>
              <w:rPr>
                <w:rFonts w:eastAsia="Times New Roman"/>
              </w:rPr>
              <w:t xml:space="preserve"> </w:t>
            </w:r>
            <w:r>
              <w:rPr>
                <w:rStyle w:val="tekst11"/>
                <w:rFonts w:eastAsia="Times New Roman"/>
              </w:rPr>
              <w:t>Details of the securities transaction report.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 xml:space="preserve">Elementy </w:t>
            </w:r>
            <w:r>
              <w:rPr>
                <w:rFonts w:ascii="Arial" w:eastAsia="Times New Roman" w:hAnsi="Arial" w:cs="Arial"/>
                <w:b/>
                <w:bCs/>
                <w:color w:val="6633CC"/>
                <w:sz w:val="20"/>
                <w:szCs w:val="20"/>
              </w:rPr>
              <w:br/>
            </w:r>
            <w:r>
              <w:rPr>
                <w:rStyle w:val="headings1"/>
                <w:rFonts w:eastAsia="Times New Roman"/>
              </w:rPr>
              <w:t xml:space="preserve">składowe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element{urn:kdpw:xsd:auth.enr.001.01" w:history="1">
              <w:r>
                <w:rPr>
                  <w:rStyle w:val="Hipercze"/>
                  <w:rFonts w:ascii="Arial" w:eastAsia="Times New Roman" w:hAnsi="Arial" w:cs="Arial"/>
                  <w:b/>
                  <w:bCs/>
                  <w:color w:val="569600"/>
                  <w:u w:val="single"/>
                </w:rPr>
                <w:t>TxId</w:t>
              </w:r>
            </w:hyperlink>
            <w:r>
              <w:rPr>
                <w:rFonts w:eastAsia="Times New Roman"/>
              </w:rPr>
              <w:t xml:space="preserve"> </w:t>
            </w:r>
            <w:r>
              <w:rPr>
                <w:rFonts w:eastAsia="Times New Roman"/>
              </w:rPr>
              <w:br/>
            </w:r>
            <w:hyperlink w:anchor="xs:element{urn:kdpw:xsd:auth.enr.001.01" w:history="1">
              <w:r>
                <w:rPr>
                  <w:rStyle w:val="Hipercze"/>
                  <w:rFonts w:ascii="Arial" w:eastAsia="Times New Roman" w:hAnsi="Arial" w:cs="Arial"/>
                  <w:b/>
                  <w:bCs/>
                  <w:color w:val="569600"/>
                  <w:u w:val="single"/>
                </w:rPr>
                <w:t>Buyr</w:t>
              </w:r>
            </w:hyperlink>
            <w:r>
              <w:rPr>
                <w:rFonts w:eastAsia="Times New Roman"/>
              </w:rPr>
              <w:t xml:space="preserve">{0,1} </w:t>
            </w:r>
            <w:r>
              <w:rPr>
                <w:rFonts w:eastAsia="Times New Roman"/>
              </w:rPr>
              <w:br/>
            </w:r>
            <w:hyperlink w:anchor="xs:element{urn:kdpw:xsd:auth.enr.001.01" w:history="1">
              <w:r>
                <w:rPr>
                  <w:rStyle w:val="Hipercze"/>
                  <w:rFonts w:ascii="Arial" w:eastAsia="Times New Roman" w:hAnsi="Arial" w:cs="Arial"/>
                  <w:b/>
                  <w:bCs/>
                  <w:color w:val="569600"/>
                  <w:u w:val="single"/>
                </w:rPr>
                <w:t>Sellr</w:t>
              </w:r>
            </w:hyperlink>
            <w:r>
              <w:rPr>
                <w:rFonts w:eastAsia="Times New Roman"/>
              </w:rPr>
              <w:t xml:space="preserve">{0,1} </w:t>
            </w:r>
            <w:r>
              <w:rPr>
                <w:rFonts w:eastAsia="Times New Roman"/>
              </w:rPr>
              <w:br/>
            </w:r>
            <w:hyperlink w:anchor="xs:element{urn:kdpw:xsd:auth.enr.001.01" w:history="1">
              <w:r>
                <w:rPr>
                  <w:rStyle w:val="Hipercze"/>
                  <w:rFonts w:ascii="Arial" w:eastAsia="Times New Roman" w:hAnsi="Arial" w:cs="Arial"/>
                  <w:b/>
                  <w:bCs/>
                  <w:color w:val="569600"/>
                  <w:u w:val="single"/>
                </w:rPr>
                <w:t>Tx</w:t>
              </w:r>
            </w:hyperlink>
            <w:r>
              <w:rPr>
                <w:rFonts w:eastAsia="Times New Roman"/>
              </w:rPr>
              <w:t xml:space="preserve">{0,1} </w:t>
            </w:r>
            <w:r>
              <w:rPr>
                <w:rFonts w:eastAsia="Times New Roman"/>
              </w:rPr>
              <w:br/>
            </w:r>
            <w:hyperlink w:anchor="xs:element{urn:kdpw:xsd:auth.enr.001.01" w:history="1">
              <w:r>
                <w:rPr>
                  <w:rStyle w:val="Hipercze"/>
                  <w:rFonts w:ascii="Arial" w:eastAsia="Times New Roman" w:hAnsi="Arial" w:cs="Arial"/>
                  <w:b/>
                  <w:bCs/>
                  <w:color w:val="569600"/>
                  <w:u w:val="single"/>
                </w:rPr>
                <w:t>AddtlAttrbts</w:t>
              </w:r>
            </w:hyperlink>
            <w:r>
              <w:rPr>
                <w:rFonts w:eastAsia="Times New Roman"/>
              </w:rPr>
              <w:t xml:space="preserve">{0,1}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&lt;xs:complexType</w:t>
            </w:r>
            <w:r>
              <w:rPr>
                <w:rFonts w:eastAsia="Times New Roman"/>
              </w:rPr>
              <w:t xml:space="preserve"> </w:t>
            </w:r>
            <w:r>
              <w:rPr>
                <w:rStyle w:val="src-attribute1"/>
                <w:rFonts w:eastAsia="Times New Roman"/>
              </w:rPr>
              <w:t>name</w:t>
            </w:r>
            <w:r>
              <w:rPr>
                <w:rFonts w:eastAsia="Times New Roman"/>
              </w:rPr>
              <w:t xml:space="preserve">="SecuritiesTransactionReport4__1"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w:t>
            </w:r>
            <w:r>
              <w:rPr>
                <w:rStyle w:val="src-element1"/>
                <w:rFonts w:eastAsia="Times New Roman"/>
              </w:rPr>
              <w:t>quence</w:t>
            </w:r>
            <w:r>
              <w:rPr>
                <w:rFonts w:eastAsia="Times New Roman"/>
              </w:rPr>
              <w:t xml:space="preserv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="TxId" </w:t>
            </w:r>
            <w:r>
              <w:rPr>
                <w:rStyle w:val="src-attribute1"/>
                <w:rFonts w:eastAsia="Times New Roman"/>
              </w:rPr>
              <w:t>type</w:t>
            </w:r>
            <w:r>
              <w:rPr>
                <w:rFonts w:eastAsia="Times New Roman"/>
              </w:rPr>
              <w:t xml:space="preserve">="ESMA_AlphaNumericMax52_Pattern"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="Buyr" </w:t>
            </w:r>
            <w:r>
              <w:rPr>
                <w:rStyle w:val="src-attribute1"/>
                <w:rFonts w:eastAsia="Times New Roman"/>
              </w:rPr>
              <w:t>type</w:t>
            </w:r>
            <w:r>
              <w:rPr>
                <w:rFonts w:eastAsia="Times New Roman"/>
              </w:rPr>
              <w:t xml:space="preserve">="PartyIdentification79__1"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="Sellr" </w:t>
            </w:r>
            <w:r>
              <w:rPr>
                <w:rStyle w:val="src-attribute1"/>
                <w:rFonts w:eastAsia="Times New Roman"/>
              </w:rPr>
              <w:t>type</w:t>
            </w:r>
            <w:r>
              <w:rPr>
                <w:rFonts w:eastAsia="Times New Roman"/>
              </w:rPr>
              <w:t xml:space="preserve">="PartyIdentification79__1"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 </w:t>
            </w:r>
            <w:r>
              <w:rPr>
                <w:rStyle w:val="src-attribute1"/>
                <w:rFonts w:eastAsia="Times New Roman"/>
              </w:rPr>
              <w:t>type</w:t>
            </w:r>
            <w:r>
              <w:rPr>
                <w:rFonts w:eastAsia="Times New Roman"/>
              </w:rPr>
              <w:t xml:space="preserve">="SecuritiesTransaction1__1"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="AddtlAttrbts" </w:t>
            </w:r>
            <w:r>
              <w:rPr>
                <w:rStyle w:val="src-attribute1"/>
                <w:rFonts w:eastAsia="Times New Roman"/>
              </w:rPr>
              <w:t>type</w:t>
            </w:r>
            <w:r>
              <w:rPr>
                <w:rFonts w:eastAsia="Times New Roman"/>
              </w:rPr>
              <w:t xml:space="preserve">="SecuritiesTransactionIndicator2__1"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&lt;/xs:sequence&gt;</w:t>
            </w:r>
            <w:r>
              <w:rPr>
                <w:rFonts w:eastAsia="Times New Roman"/>
              </w:rPr>
              <w:t xml:space="preserve"> </w:t>
            </w:r>
            <w:r>
              <w:rPr>
                <w:rFonts w:eastAsia="Times New Roman"/>
              </w:rPr>
              <w:br/>
            </w:r>
            <w:r>
              <w:rPr>
                <w:rStyle w:val="src-element1"/>
                <w:rFonts w:eastAsia="Times New Roman"/>
              </w:rPr>
              <w:t>&lt;/xs:complexType&gt;</w:t>
            </w:r>
            <w:r>
              <w:rPr>
                <w:rFonts w:eastAsia="Times New Roman"/>
              </w:rPr>
              <w:t xml:space="preserve"> </w:t>
            </w:r>
          </w:p>
        </w:tc>
      </w:tr>
    </w:tbl>
    <w:p w:rsidR="00000000" w:rsidRDefault="00A837EA">
      <w:pPr>
        <w:divId w:val="1922055859"/>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922055859"/>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SecuritiesTransactionReport4__1/TxId</w:t>
            </w:r>
            <w:r>
              <w:rPr>
                <w:rStyle w:val="tekst4"/>
                <w:rFonts w:eastAsia="Times New Roman"/>
              </w:rPr>
              <w:t>-</w:t>
            </w:r>
            <w:r>
              <w:rPr>
                <w:rFonts w:eastAsia="Times New Roman"/>
              </w:rPr>
              <w:t xml:space="preserve"> </w:t>
            </w:r>
            <w:r>
              <w:rPr>
                <w:rStyle w:val="tekst11"/>
                <w:rFonts w:eastAsia="Times New Roman"/>
              </w:rPr>
              <w:t>Identyfikator transakcji</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92205585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Unique and unambiguous identification of the transaction.</w:t>
            </w:r>
            <w:r>
              <w:rPr>
                <w:rFonts w:eastAsia="Times New Roman"/>
              </w:rPr>
              <w:t xml:space="preserve"> </w:t>
            </w:r>
          </w:p>
        </w:tc>
      </w:tr>
      <w:tr w:rsidR="00000000">
        <w:trPr>
          <w:divId w:val="192205585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simpleType{urn:kdpw:xsd:auth.enr.001" w:history="1">
              <w:r>
                <w:rPr>
                  <w:rStyle w:val="Hipercze"/>
                  <w:rFonts w:ascii="Arial" w:eastAsia="Times New Roman" w:hAnsi="Arial" w:cs="Arial"/>
                  <w:b/>
                  <w:bCs/>
                  <w:color w:val="569600"/>
                  <w:u w:val="single"/>
                </w:rPr>
                <w:t>ESMA_AlphaNumericMax52_Pattern</w:t>
              </w:r>
            </w:hyperlink>
            <w:r>
              <w:rPr>
                <w:rFonts w:eastAsia="Times New Roman"/>
              </w:rPr>
              <w:t xml:space="preserve"> </w:t>
            </w:r>
          </w:p>
        </w:tc>
      </w:tr>
      <w:tr w:rsidR="00000000">
        <w:trPr>
          <w:divId w:val="1922055859"/>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="TxId" </w:t>
            </w:r>
            <w:r>
              <w:rPr>
                <w:rStyle w:val="src-attribute1"/>
                <w:rFonts w:eastAsia="Times New Roman"/>
              </w:rPr>
              <w:t>type</w:t>
            </w:r>
            <w:r>
              <w:rPr>
                <w:rFonts w:eastAsia="Times New Roman"/>
              </w:rPr>
              <w:t xml:space="preserve">="ESMA_AlphaNumericMax52_Pattern"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SecuritiesTransactionReport4__1/Buyr</w:t>
            </w:r>
            <w:r>
              <w:rPr>
                <w:rStyle w:val="tekst4"/>
                <w:rFonts w:eastAsia="Times New Roman"/>
              </w:rPr>
              <w:t>-</w:t>
            </w:r>
            <w:r>
              <w:rPr>
                <w:rFonts w:eastAsia="Times New Roman"/>
              </w:rPr>
              <w:t xml:space="preserve"> </w:t>
            </w:r>
            <w:r>
              <w:rPr>
                <w:rStyle w:val="tekst11"/>
                <w:rFonts w:eastAsia="Times New Roman"/>
              </w:rPr>
              <w:t>Kupujący</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Identifies the acquirer of the legal title to the financial instrument.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PartyIdentification79__1</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="Buyr" </w:t>
            </w:r>
            <w:r>
              <w:rPr>
                <w:rStyle w:val="src-attribute1"/>
                <w:rFonts w:eastAsia="Times New Roman"/>
              </w:rPr>
              <w:t>type</w:t>
            </w:r>
            <w:r>
              <w:rPr>
                <w:rFonts w:eastAsia="Times New Roman"/>
              </w:rPr>
              <w:t xml:space="preserve">="PartyIdentification79__1"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p>
        </w:tc>
      </w:tr>
    </w:tbl>
    <w:p w:rsidR="00000000" w:rsidRDefault="00A837EA">
      <w:pPr>
        <w:divId w:val="140851187"/>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140851187"/>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SecuritiesTransactionReport4__1/Sellr</w:t>
            </w:r>
            <w:r>
              <w:rPr>
                <w:rStyle w:val="tekst4"/>
                <w:rFonts w:eastAsia="Times New Roman"/>
              </w:rPr>
              <w:t>-</w:t>
            </w:r>
            <w:r>
              <w:rPr>
                <w:rFonts w:eastAsia="Times New Roman"/>
              </w:rPr>
              <w:t xml:space="preserve"> </w:t>
            </w:r>
            <w:r>
              <w:rPr>
                <w:rStyle w:val="tekst11"/>
                <w:rFonts w:eastAsia="Times New Roman"/>
              </w:rPr>
              <w:t>Sprzedający</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14085118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Identifies the seller of the legal title to the financial instrument.</w:t>
            </w:r>
            <w:r>
              <w:rPr>
                <w:rFonts w:eastAsia="Times New Roman"/>
              </w:rPr>
              <w:t xml:space="preserve"> </w:t>
            </w:r>
          </w:p>
        </w:tc>
      </w:tr>
      <w:tr w:rsidR="00000000">
        <w:trPr>
          <w:divId w:val="14085118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PartyIdentification79__1</w:t>
              </w:r>
            </w:hyperlink>
            <w:r>
              <w:rPr>
                <w:rFonts w:eastAsia="Times New Roman"/>
              </w:rPr>
              <w:t xml:space="preserve"> </w:t>
            </w:r>
          </w:p>
        </w:tc>
      </w:tr>
      <w:tr w:rsidR="00000000">
        <w:trPr>
          <w:divId w:val="140851187"/>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="Sellr" </w:t>
            </w:r>
            <w:r>
              <w:rPr>
                <w:rStyle w:val="src-attribute1"/>
                <w:rFonts w:eastAsia="Times New Roman"/>
              </w:rPr>
              <w:t>type</w:t>
            </w:r>
            <w:r>
              <w:rPr>
                <w:rFonts w:eastAsia="Times New Roman"/>
              </w:rPr>
              <w:t xml:space="preserve">="PartyIdentification79__1"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SecuritiesTransactionReport4__1/Tx</w:t>
            </w:r>
            <w:r>
              <w:rPr>
                <w:rStyle w:val="tekst4"/>
                <w:rFonts w:eastAsia="Times New Roman"/>
              </w:rPr>
              <w:t>-</w:t>
            </w:r>
            <w:r>
              <w:rPr>
                <w:rFonts w:eastAsia="Times New Roman"/>
              </w:rPr>
              <w:t xml:space="preserve"> </w:t>
            </w:r>
            <w:r>
              <w:rPr>
                <w:rStyle w:val="tekst11"/>
                <w:rFonts w:eastAsia="Times New Roman"/>
              </w:rPr>
              <w:t>Transakcja</w:t>
            </w:r>
            <w:r>
              <w:rPr>
                <w:rFonts w:eastAsia="Times New Roman"/>
              </w:rPr>
              <w:t xml:space="preserve"> </w:t>
            </w:r>
            <w:r>
              <w:rPr>
                <w:rStyle w:val="src-element1"/>
                <w:rFonts w:eastAsia="Times New Roman"/>
              </w:rPr>
              <w:t>(element)</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Provides the details of the reported transaction.</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SecuritiesTransaction1__1</w:t>
              </w:r>
            </w:hyperlink>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="Tx" </w:t>
            </w:r>
            <w:r>
              <w:rPr>
                <w:rStyle w:val="src-attribute1"/>
                <w:rFonts w:eastAsia="Times New Roman"/>
              </w:rPr>
              <w:t>type</w:t>
            </w:r>
            <w:r>
              <w:rPr>
                <w:rFonts w:eastAsia="Times New Roman"/>
              </w:rPr>
              <w:t xml:space="preserve">="SecuritiesTransaction1__1"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p>
        </w:tc>
      </w:tr>
    </w:tbl>
    <w:p w:rsidR="00000000" w:rsidRDefault="00A837EA">
      <w:pPr>
        <w:divId w:val="2002192682"/>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2002192682"/>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SecuritiesTransactionRepo</w:t>
            </w:r>
            <w:r>
              <w:rPr>
                <w:rStyle w:val="tekst4"/>
                <w:rFonts w:eastAsia="Times New Roman"/>
              </w:rPr>
              <w:t>rt4__1/AddtlAttrbts</w:t>
            </w:r>
            <w:r>
              <w:rPr>
                <w:rStyle w:val="tekst4"/>
                <w:rFonts w:eastAsia="Times New Roman"/>
              </w:rPr>
              <w:t>-</w:t>
            </w:r>
            <w:r>
              <w:rPr>
                <w:rFonts w:eastAsia="Times New Roman"/>
              </w:rPr>
              <w:t xml:space="preserve"> </w:t>
            </w:r>
            <w:r>
              <w:rPr>
                <w:rStyle w:val="tekst11"/>
                <w:rFonts w:eastAsia="Times New Roman"/>
              </w:rPr>
              <w:t>Dodatkowe atrybuty</w:t>
            </w:r>
            <w:r>
              <w:rPr>
                <w:rFonts w:eastAsia="Times New Roman"/>
              </w:rPr>
              <w:t xml:space="preserve"> </w:t>
            </w:r>
            <w:r>
              <w:rPr>
                <w:rStyle w:val="src-element1"/>
                <w:rFonts w:eastAsia="Times New Roman"/>
              </w:rPr>
              <w:t>(element)</w:t>
            </w:r>
            <w:r>
              <w:rPr>
                <w:rFonts w:eastAsia="Times New Roman"/>
              </w:rPr>
              <w:t xml:space="preserve"> </w:t>
            </w:r>
          </w:p>
        </w:tc>
      </w:tr>
      <w:tr w:rsidR="00000000">
        <w:trPr>
          <w:divId w:val="2002192682"/>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Provides additional indicators on the reported transaction.</w:t>
            </w:r>
            <w:r>
              <w:rPr>
                <w:rFonts w:eastAsia="Times New Roman"/>
              </w:rPr>
              <w:t xml:space="preserve"> </w:t>
            </w:r>
          </w:p>
        </w:tc>
      </w:tr>
      <w:tr w:rsidR="00000000">
        <w:trPr>
          <w:divId w:val="2002192682"/>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hyperlink w:anchor="xs:complexType{urn:kdpw:xsd:auth.enr.00" w:history="1">
              <w:r>
                <w:rPr>
                  <w:rStyle w:val="Hipercze"/>
                  <w:rFonts w:ascii="Arial" w:eastAsia="Times New Roman" w:hAnsi="Arial" w:cs="Arial"/>
                  <w:b/>
                  <w:bCs/>
                  <w:color w:val="569600"/>
                  <w:u w:val="single"/>
                </w:rPr>
                <w:t>SecuritiesTransactionIndicator2__1</w:t>
              </w:r>
            </w:hyperlink>
            <w:r>
              <w:rPr>
                <w:rFonts w:eastAsia="Times New Roman"/>
              </w:rPr>
              <w:t xml:space="preserve"> </w:t>
            </w:r>
          </w:p>
        </w:tc>
      </w:tr>
      <w:tr w:rsidR="00000000">
        <w:trPr>
          <w:divId w:val="2002192682"/>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&lt;xs:element</w:t>
            </w:r>
            <w:r>
              <w:rPr>
                <w:rFonts w:eastAsia="Times New Roman"/>
              </w:rPr>
              <w:t xml:space="preserve"> </w:t>
            </w:r>
            <w:r>
              <w:rPr>
                <w:rStyle w:val="src-attribute1"/>
                <w:rFonts w:eastAsia="Times New Roman"/>
              </w:rPr>
              <w:t>name</w:t>
            </w:r>
            <w:r>
              <w:rPr>
                <w:rFonts w:eastAsia="Times New Roman"/>
              </w:rPr>
              <w:t xml:space="preserve">="AddtlAttrbts" </w:t>
            </w:r>
            <w:r>
              <w:rPr>
                <w:rStyle w:val="src-attribute1"/>
                <w:rFonts w:eastAsia="Times New Roman"/>
              </w:rPr>
              <w:t>type</w:t>
            </w:r>
            <w:r>
              <w:rPr>
                <w:rFonts w:eastAsia="Times New Roman"/>
              </w:rPr>
              <w:t xml:space="preserve">="SecuritiesTransactionIndicator2__1" </w:t>
            </w:r>
            <w:r>
              <w:rPr>
                <w:rStyle w:val="src-attribute1"/>
                <w:rFonts w:eastAsia="Times New Roman"/>
              </w:rPr>
              <w:t>minOccurs</w:t>
            </w:r>
            <w:r>
              <w:rPr>
                <w:rFonts w:eastAsia="Times New Roman"/>
              </w:rPr>
              <w:t xml:space="preserve">="0" </w:t>
            </w:r>
            <w:r>
              <w:rPr>
                <w:rStyle w:val="src-element1"/>
                <w:rFonts w:eastAsia="Times New Roman"/>
              </w:rPr>
              <w:t>/&gt;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ShortCode</w:t>
            </w:r>
            <w:r>
              <w:rPr>
                <w:rStyle w:val="tekst4"/>
                <w:rFonts w:eastAsia="Times New Roman"/>
              </w:rPr>
              <w:t>-</w:t>
            </w:r>
            <w:r>
              <w:rPr>
                <w:rFonts w:eastAsia="Times New Roman"/>
              </w:rPr>
              <w:t xml:space="preserve"> </w:t>
            </w:r>
            <w:r>
              <w:rPr>
                <w:rStyle w:val="tekst11"/>
                <w:rFonts w:eastAsia="Times New Roman"/>
              </w:rPr>
              <w:t>Short code</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Short code</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 xml:space="preserve">Min. długość=1 </w:t>
            </w:r>
            <w:r>
              <w:rPr>
                <w:rFonts w:eastAsia="Times New Roman"/>
              </w:rPr>
              <w:br/>
            </w:r>
            <w:r>
              <w:rPr>
                <w:rFonts w:eastAsia="Times New Roman"/>
              </w:rPr>
              <w:t xml:space="preserve">Maks. długość=16 </w:t>
            </w:r>
            <w:r>
              <w:rPr>
                <w:rFonts w:eastAsia="Times New Roman"/>
              </w:rPr>
              <w:br/>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="ShortCode" </w:t>
            </w:r>
            <w:r>
              <w:rPr>
                <w:rStyle w:val="src-element1"/>
                <w:rFonts w:eastAsia="Times New Roman"/>
              </w:rPr>
              <w:t>&gt;</w:t>
            </w:r>
            <w:r>
              <w:rPr>
                <w:rFonts w:eastAsia="Times New Roman"/>
              </w:rPr>
              <w:t xml:space="preserve"> </w:t>
            </w:r>
            <w:r>
              <w:rPr>
                <w:rFonts w:eastAsia="Times New Roman"/>
              </w:rPr>
              <w:br/>
            </w:r>
            <w:r>
              <w:rPr>
                <w:rFonts w:eastAsia="Times New Roman"/>
              </w:rPr>
              <w:t>  </w:t>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&lt;xs:minLength</w:t>
            </w:r>
            <w:r>
              <w:rPr>
                <w:rFonts w:eastAsia="Times New Roman"/>
              </w:rPr>
              <w:t xml:space="preserve"> </w:t>
            </w:r>
            <w:r>
              <w:rPr>
                <w:rStyle w:val="src-attribute1"/>
                <w:rFonts w:eastAsia="Times New Roman"/>
              </w:rPr>
              <w:t>value</w:t>
            </w:r>
            <w:r>
              <w:rPr>
                <w:rFonts w:eastAsia="Times New Roman"/>
              </w:rPr>
              <w:t xml:space="preserve">="1"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&lt;xs:maxLength</w:t>
            </w:r>
            <w:r>
              <w:rPr>
                <w:rFonts w:eastAsia="Times New Roman"/>
              </w:rPr>
              <w:t xml:space="preserve"> </w:t>
            </w:r>
            <w:r>
              <w:rPr>
                <w:rStyle w:val="src-attribute1"/>
                <w:rFonts w:eastAsia="Times New Roman"/>
              </w:rPr>
              <w:t>value</w:t>
            </w:r>
            <w:r>
              <w:rPr>
                <w:rFonts w:eastAsia="Times New Roman"/>
              </w:rPr>
              <w:t xml:space="preserve">="16"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000000" w:rsidRDefault="00A837EA">
      <w:pPr>
        <w:divId w:val="740257232"/>
        <w:rPr>
          <w:rFonts w:eastAsia="Times New Roman"/>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divId w:val="740257232"/>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Side5Code</w:t>
            </w:r>
            <w:r>
              <w:rPr>
                <w:rStyle w:val="tekst4"/>
                <w:rFonts w:eastAsia="Times New Roman"/>
              </w:rPr>
              <w:t>-</w:t>
            </w:r>
            <w:r>
              <w:rPr>
                <w:rFonts w:eastAsia="Times New Roman"/>
              </w:rPr>
              <w:t xml:space="preserve"> </w:t>
            </w:r>
            <w:r>
              <w:rPr>
                <w:rStyle w:val="tekst11"/>
                <w:rFonts w:eastAsia="Times New Roman"/>
              </w:rPr>
              <w:t>Strona</w:t>
            </w:r>
            <w:r>
              <w:rPr>
                <w:rFonts w:eastAsia="Times New Roman"/>
              </w:rPr>
              <w:t xml:space="preserve"> </w:t>
            </w:r>
            <w:r>
              <w:rPr>
                <w:rStyle w:val="src-element1"/>
                <w:rFonts w:eastAsia="Times New Roman"/>
              </w:rPr>
              <w:t>(typ prosty)</w:t>
            </w:r>
            <w:r>
              <w:rPr>
                <w:rFonts w:eastAsia="Times New Roman"/>
              </w:rPr>
              <w:t xml:space="preserve"> </w:t>
            </w:r>
          </w:p>
        </w:tc>
      </w:tr>
      <w:tr w:rsidR="00000000">
        <w:trPr>
          <w:divId w:val="740257232"/>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Side taken by a party on an order.</w:t>
            </w:r>
            <w:r>
              <w:rPr>
                <w:rFonts w:eastAsia="Times New Roman"/>
              </w:rPr>
              <w:t xml:space="preserve"> </w:t>
            </w:r>
          </w:p>
        </w:tc>
      </w:tr>
      <w:tr w:rsidR="00000000">
        <w:trPr>
          <w:divId w:val="740257232"/>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xs:string</w:t>
            </w:r>
          </w:p>
        </w:tc>
      </w:tr>
      <w:tr w:rsidR="00000000">
        <w:trPr>
          <w:divId w:val="740257232"/>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tbl>
            <w:tblPr>
              <w:tblW w:w="0" w:type="auto"/>
              <w:tblCellSpacing w:w="0" w:type="dxa"/>
              <w:tblCellMar>
                <w:left w:w="0" w:type="dxa"/>
                <w:right w:w="0" w:type="dxa"/>
              </w:tblCellMar>
              <w:tblLook w:val="04A0" w:firstRow="1" w:lastRow="0" w:firstColumn="1" w:lastColumn="0" w:noHBand="0" w:noVBand="1"/>
            </w:tblPr>
            <w:tblGrid>
              <w:gridCol w:w="663"/>
              <w:gridCol w:w="2652"/>
            </w:tblGrid>
            <w:tr w:rsidR="00000000">
              <w:trPr>
                <w:tblCellSpacing w:w="0" w:type="dxa"/>
              </w:trPr>
              <w:tc>
                <w:tcPr>
                  <w:tcW w:w="1000" w:type="pct"/>
                  <w:vAlign w:val="center"/>
                  <w:hideMark/>
                </w:tcPr>
                <w:p w:rsidR="00000000" w:rsidRDefault="00A837EA">
                  <w:pPr>
                    <w:rPr>
                      <w:rFonts w:eastAsia="Times New Roman"/>
                    </w:rPr>
                  </w:pPr>
                  <w:r>
                    <w:rPr>
                      <w:rStyle w:val="headings1"/>
                      <w:rFonts w:eastAsia="Times New Roman"/>
                    </w:rPr>
                    <w:t>Kod</w:t>
                  </w:r>
                  <w:r>
                    <w:rPr>
                      <w:rFonts w:eastAsia="Times New Roman"/>
                    </w:rPr>
                    <w:t xml:space="preserve"> </w:t>
                  </w:r>
                </w:p>
              </w:tc>
              <w:tc>
                <w:tcPr>
                  <w:tcW w:w="4000" w:type="pct"/>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r>
            <w:tr w:rsidR="00000000">
              <w:trPr>
                <w:tblCellSpacing w:w="0" w:type="dxa"/>
              </w:trPr>
              <w:tc>
                <w:tcPr>
                  <w:tcW w:w="0" w:type="auto"/>
                  <w:vAlign w:val="center"/>
                  <w:hideMark/>
                </w:tcPr>
                <w:p w:rsidR="00000000" w:rsidRDefault="00A837EA">
                  <w:pPr>
                    <w:rPr>
                      <w:rFonts w:eastAsia="Times New Roman"/>
                    </w:rPr>
                  </w:pPr>
                  <w:r>
                    <w:rPr>
                      <w:rFonts w:eastAsia="Times New Roman"/>
                    </w:rPr>
                    <w:t>SESH</w:t>
                  </w:r>
                </w:p>
              </w:tc>
              <w:tc>
                <w:tcPr>
                  <w:tcW w:w="0" w:type="auto"/>
                  <w:vAlign w:val="center"/>
                  <w:hideMark/>
                </w:tcPr>
                <w:p w:rsidR="00000000" w:rsidRDefault="00A837EA">
                  <w:pPr>
                    <w:rPr>
                      <w:rFonts w:eastAsia="Times New Roman"/>
                    </w:rPr>
                  </w:pPr>
                  <w:r>
                    <w:rPr>
                      <w:rFonts w:eastAsia="Times New Roman"/>
                    </w:rPr>
                    <w:t>Krótka sprzedaż</w:t>
                  </w:r>
                </w:p>
              </w:tc>
            </w:tr>
            <w:tr w:rsidR="00000000">
              <w:trPr>
                <w:tblCellSpacing w:w="0" w:type="dxa"/>
              </w:trPr>
              <w:tc>
                <w:tcPr>
                  <w:tcW w:w="0" w:type="auto"/>
                  <w:vAlign w:val="center"/>
                  <w:hideMark/>
                </w:tcPr>
                <w:p w:rsidR="00000000" w:rsidRDefault="00A837EA">
                  <w:pPr>
                    <w:rPr>
                      <w:rFonts w:eastAsia="Times New Roman"/>
                    </w:rPr>
                  </w:pPr>
                  <w:r>
                    <w:rPr>
                      <w:rFonts w:eastAsia="Times New Roman"/>
                    </w:rPr>
                    <w:t>SELL</w:t>
                  </w:r>
                </w:p>
              </w:tc>
              <w:tc>
                <w:tcPr>
                  <w:tcW w:w="0" w:type="auto"/>
                  <w:vAlign w:val="center"/>
                  <w:hideMark/>
                </w:tcPr>
                <w:p w:rsidR="00000000" w:rsidRDefault="00A837EA">
                  <w:pPr>
                    <w:rPr>
                      <w:rFonts w:eastAsia="Times New Roman"/>
                    </w:rPr>
                  </w:pPr>
                  <w:r>
                    <w:rPr>
                      <w:rFonts w:eastAsia="Times New Roman"/>
                    </w:rPr>
                    <w:t>Sprzedaż</w:t>
                  </w:r>
                </w:p>
              </w:tc>
            </w:tr>
            <w:tr w:rsidR="00000000">
              <w:trPr>
                <w:tblCellSpacing w:w="0" w:type="dxa"/>
              </w:trPr>
              <w:tc>
                <w:tcPr>
                  <w:tcW w:w="0" w:type="auto"/>
                  <w:vAlign w:val="center"/>
                  <w:hideMark/>
                </w:tcPr>
                <w:p w:rsidR="00000000" w:rsidRDefault="00A837EA">
                  <w:pPr>
                    <w:rPr>
                      <w:rFonts w:eastAsia="Times New Roman"/>
                    </w:rPr>
                  </w:pPr>
                  <w:r>
                    <w:rPr>
                      <w:rFonts w:eastAsia="Times New Roman"/>
                    </w:rPr>
                    <w:t>SSEX</w:t>
                  </w:r>
                </w:p>
              </w:tc>
              <w:tc>
                <w:tcPr>
                  <w:tcW w:w="0" w:type="auto"/>
                  <w:vAlign w:val="center"/>
                  <w:hideMark/>
                </w:tcPr>
                <w:p w:rsidR="00000000" w:rsidRDefault="00A837EA">
                  <w:pPr>
                    <w:rPr>
                      <w:rFonts w:eastAsia="Times New Roman"/>
                    </w:rPr>
                  </w:pPr>
                  <w:r>
                    <w:rPr>
                      <w:rFonts w:eastAsia="Times New Roman"/>
                    </w:rPr>
                    <w:t>Wyłączona krótka sprzedaż</w:t>
                  </w:r>
                </w:p>
              </w:tc>
            </w:tr>
            <w:tr w:rsidR="00000000">
              <w:trPr>
                <w:tblCellSpacing w:w="0" w:type="dxa"/>
              </w:trPr>
              <w:tc>
                <w:tcPr>
                  <w:tcW w:w="0" w:type="auto"/>
                  <w:vAlign w:val="center"/>
                  <w:hideMark/>
                </w:tcPr>
                <w:p w:rsidR="00000000" w:rsidRDefault="00A837EA">
                  <w:pPr>
                    <w:rPr>
                      <w:rFonts w:eastAsia="Times New Roman"/>
                    </w:rPr>
                  </w:pPr>
                  <w:r>
                    <w:rPr>
                      <w:rFonts w:eastAsia="Times New Roman"/>
                    </w:rPr>
                    <w:t>UNDI</w:t>
                  </w:r>
                </w:p>
              </w:tc>
              <w:tc>
                <w:tcPr>
                  <w:tcW w:w="0" w:type="auto"/>
                  <w:vAlign w:val="center"/>
                  <w:hideMark/>
                </w:tcPr>
                <w:p w:rsidR="00000000" w:rsidRDefault="00A837EA">
                  <w:pPr>
                    <w:rPr>
                      <w:rFonts w:eastAsia="Times New Roman"/>
                    </w:rPr>
                  </w:pPr>
                  <w:r>
                    <w:rPr>
                      <w:rFonts w:eastAsia="Times New Roman"/>
                    </w:rPr>
                    <w:t>NIeujawniona</w:t>
                  </w:r>
                </w:p>
              </w:tc>
            </w:tr>
          </w:tbl>
          <w:p w:rsidR="00000000" w:rsidRDefault="00A837EA">
            <w:pPr>
              <w:rPr>
                <w:rFonts w:eastAsia="Times New Roman"/>
              </w:rPr>
            </w:pPr>
          </w:p>
        </w:tc>
      </w:tr>
      <w:tr w:rsidR="00000000">
        <w:trPr>
          <w:divId w:val="740257232"/>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="Side5Code"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="xs:string"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&lt;xs:enumeration</w:t>
            </w:r>
            <w:r>
              <w:rPr>
                <w:rFonts w:eastAsia="Times New Roman"/>
              </w:rPr>
              <w:t xml:space="preserve"> </w:t>
            </w:r>
            <w:r>
              <w:rPr>
                <w:rStyle w:val="src-attribute1"/>
                <w:rFonts w:eastAsia="Times New Roman"/>
              </w:rPr>
              <w:t>value</w:t>
            </w:r>
            <w:r>
              <w:rPr>
                <w:rFonts w:eastAsia="Times New Roman"/>
              </w:rPr>
              <w:t xml:space="preserve">="SESH"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&lt;xs:enumeration</w:t>
            </w:r>
            <w:r>
              <w:rPr>
                <w:rFonts w:eastAsia="Times New Roman"/>
              </w:rPr>
              <w:t xml:space="preserve"> </w:t>
            </w:r>
            <w:r>
              <w:rPr>
                <w:rStyle w:val="src-attribute1"/>
                <w:rFonts w:eastAsia="Times New Roman"/>
              </w:rPr>
              <w:t>value</w:t>
            </w:r>
            <w:r>
              <w:rPr>
                <w:rFonts w:eastAsia="Times New Roman"/>
              </w:rPr>
              <w:t xml:space="preserve">="SELL"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&lt;xs:enumeration</w:t>
            </w:r>
            <w:r>
              <w:rPr>
                <w:rFonts w:eastAsia="Times New Roman"/>
              </w:rPr>
              <w:t xml:space="preserve"> </w:t>
            </w:r>
            <w:r>
              <w:rPr>
                <w:rStyle w:val="src-attribute1"/>
                <w:rFonts w:eastAsia="Times New Roman"/>
              </w:rPr>
              <w:t>value</w:t>
            </w:r>
            <w:r>
              <w:rPr>
                <w:rFonts w:eastAsia="Times New Roman"/>
              </w:rPr>
              <w:t xml:space="preserve">="SSEX"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&lt;xs:enumeration</w:t>
            </w:r>
            <w:r>
              <w:rPr>
                <w:rFonts w:eastAsia="Times New Roman"/>
              </w:rPr>
              <w:t xml:space="preserve"> </w:t>
            </w:r>
            <w:r>
              <w:rPr>
                <w:rStyle w:val="src-attribute1"/>
                <w:rFonts w:eastAsia="Times New Roman"/>
              </w:rPr>
              <w:t>value</w:t>
            </w:r>
            <w:r>
              <w:rPr>
                <w:rFonts w:eastAsia="Times New Roman"/>
              </w:rPr>
              <w:t xml:space="preserve">="UNDI"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399"/>
        <w:gridCol w:w="12589"/>
      </w:tblGrid>
      <w:tr w:rsidR="00000000">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0000" w:rsidRDefault="00A837EA">
            <w:pPr>
              <w:pStyle w:val="Nagwek3"/>
              <w:rPr>
                <w:rFonts w:eastAsia="Times New Roman"/>
              </w:rPr>
            </w:pPr>
            <w:r>
              <w:rPr>
                <w:rStyle w:val="tekst4"/>
                <w:rFonts w:eastAsia="Times New Roman"/>
              </w:rPr>
              <w:t>TrueFalseIndicator</w:t>
            </w:r>
            <w:r>
              <w:rPr>
                <w:rStyle w:val="tekst4"/>
                <w:rFonts w:eastAsia="Times New Roman"/>
              </w:rPr>
              <w:t>-</w:t>
            </w:r>
            <w:r>
              <w:rPr>
                <w:rFonts w:eastAsia="Times New Roman"/>
              </w:rPr>
              <w:t xml:space="preserve"> </w:t>
            </w:r>
            <w:r>
              <w:rPr>
                <w:rStyle w:val="tekst11"/>
                <w:rFonts w:eastAsia="Times New Roman"/>
              </w:rPr>
              <w:t>Wskaźnik prawda/fałsz</w:t>
            </w:r>
            <w:r>
              <w:rPr>
                <w:rFonts w:eastAsia="Times New Roman"/>
              </w:rPr>
              <w:t xml:space="preserve"> </w:t>
            </w:r>
            <w:r>
              <w:rPr>
                <w:rStyle w:val="src-element1"/>
                <w:rFonts w:eastAsia="Times New Roman"/>
              </w:rPr>
              <w:t>(typ prosty)</w:t>
            </w:r>
            <w:r>
              <w:rPr>
                <w:rFonts w:eastAsia="Times New Roman"/>
              </w:rPr>
              <w:t xml:space="preserve"> </w:t>
            </w:r>
          </w:p>
        </w:tc>
      </w:tr>
      <w:tr w:rsidR="00000000">
        <w:trPr>
          <w:tblCellSpacing w:w="0" w:type="dxa"/>
        </w:trPr>
        <w:tc>
          <w:tcPr>
            <w:tcW w:w="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Opis</w:t>
            </w:r>
            <w:r>
              <w:rPr>
                <w:rFonts w:eastAsia="Times New Roman"/>
              </w:rPr>
              <w:t xml:space="preserve"> </w:t>
            </w:r>
          </w:p>
        </w:tc>
        <w:tc>
          <w:tcPr>
            <w:tcW w:w="4500" w:type="pct"/>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tekst11"/>
                <w:rFonts w:eastAsia="Times New Roman"/>
              </w:rPr>
              <w:t>A flag indicating a True or False value.</w:t>
            </w:r>
            <w:r>
              <w:rPr>
                <w:rFonts w:eastAsia="Times New Roman"/>
              </w:rPr>
              <w:t xml:space="preserve"> </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lastRenderedPageBreak/>
              <w:t>Typ</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Fonts w:eastAsia="Times New Roman"/>
              </w:rPr>
              <w:t>Pochodna typu: xs:boolean</w:t>
            </w: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Format</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p>
        </w:tc>
      </w:tr>
      <w:tr w:rsidR="0000000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headings1"/>
                <w:rFonts w:eastAsia="Times New Roman"/>
              </w:rPr>
              <w:t>Źródło</w:t>
            </w:r>
            <w:r>
              <w:rPr>
                <w:rFonts w:eastAsia="Times New Roman"/>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000000" w:rsidRDefault="00A837EA">
            <w:pPr>
              <w:rPr>
                <w:rFonts w:eastAsia="Times New Roman"/>
              </w:rPr>
            </w:pPr>
            <w:r>
              <w:rPr>
                <w:rStyle w:val="src-element1"/>
                <w:rFonts w:eastAsia="Times New Roman"/>
              </w:rPr>
              <w:t>&lt;xs:simpleType</w:t>
            </w:r>
            <w:r>
              <w:rPr>
                <w:rFonts w:eastAsia="Times New Roman"/>
              </w:rPr>
              <w:t xml:space="preserve"> </w:t>
            </w:r>
            <w:r>
              <w:rPr>
                <w:rStyle w:val="src-attribute1"/>
                <w:rFonts w:eastAsia="Times New Roman"/>
              </w:rPr>
              <w:t>name</w:t>
            </w:r>
            <w:r>
              <w:rPr>
                <w:rFonts w:eastAsia="Times New Roman"/>
              </w:rPr>
              <w:t xml:space="preserve">="TrueFalseIndicator"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w:t>
            </w:r>
            <w:r>
              <w:rPr>
                <w:rFonts w:eastAsia="Times New Roman"/>
              </w:rPr>
              <w:t xml:space="preserve"> </w:t>
            </w:r>
            <w:r>
              <w:rPr>
                <w:rStyle w:val="src-attribute1"/>
                <w:rFonts w:eastAsia="Times New Roman"/>
              </w:rPr>
              <w:t>base</w:t>
            </w:r>
            <w:r>
              <w:rPr>
                <w:rFonts w:eastAsia="Times New Roman"/>
              </w:rPr>
              <w:t xml:space="preserve">="xs:boolean" </w:t>
            </w:r>
            <w:r>
              <w:rPr>
                <w:rStyle w:val="src-element1"/>
                <w:rFonts w:eastAsia="Times New Roman"/>
              </w:rPr>
              <w:t>&gt;</w:t>
            </w:r>
            <w:r>
              <w:rPr>
                <w:rFonts w:eastAsia="Times New Roman"/>
              </w:rPr>
              <w:t xml:space="preserve"> </w:t>
            </w:r>
            <w:r>
              <w:rPr>
                <w:rFonts w:eastAsia="Times New Roman"/>
              </w:rPr>
              <w:br/>
            </w:r>
            <w:r>
              <w:rPr>
                <w:rFonts w:eastAsia="Times New Roman"/>
              </w:rPr>
              <w:t xml:space="preserve">   </w:t>
            </w:r>
            <w:r>
              <w:rPr>
                <w:rStyle w:val="src-element1"/>
                <w:rFonts w:eastAsia="Times New Roman"/>
              </w:rPr>
              <w:t>&lt;/xs:restriction&gt;</w:t>
            </w:r>
            <w:r>
              <w:rPr>
                <w:rFonts w:eastAsia="Times New Roman"/>
              </w:rPr>
              <w:t xml:space="preserve"> </w:t>
            </w:r>
            <w:r>
              <w:rPr>
                <w:rFonts w:eastAsia="Times New Roman"/>
              </w:rPr>
              <w:br/>
            </w:r>
            <w:r>
              <w:rPr>
                <w:rStyle w:val="src-element1"/>
                <w:rFonts w:eastAsia="Times New Roman"/>
              </w:rPr>
              <w:t>&lt;/xs:simpleType&gt;</w:t>
            </w:r>
            <w:r>
              <w:rPr>
                <w:rFonts w:eastAsia="Times New Roman"/>
              </w:rPr>
              <w:t xml:space="preserve"> </w:t>
            </w:r>
          </w:p>
        </w:tc>
      </w:tr>
    </w:tbl>
    <w:p w:rsidR="00A837EA" w:rsidRDefault="00A837EA">
      <w:pPr>
        <w:rPr>
          <w:rFonts w:eastAsia="Times New Roman"/>
        </w:rPr>
      </w:pPr>
    </w:p>
    <w:sectPr w:rsidR="00A837EA" w:rsidSect="00271FFC">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271FFC"/>
    <w:rsid w:val="00271FFC"/>
    <w:rsid w:val="00A837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F9B34E8-F540-4F70-A319-CD5835F10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Pr>
      <w:rFonts w:eastAsiaTheme="minorEastAsia"/>
      <w:sz w:val="24"/>
      <w:szCs w:val="24"/>
    </w:rPr>
  </w:style>
  <w:style w:type="paragraph" w:styleId="Nagwek3">
    <w:name w:val="heading 3"/>
    <w:basedOn w:val="Normalny"/>
    <w:link w:val="Nagwek3Znak"/>
    <w:uiPriority w:val="9"/>
    <w:qFormat/>
    <w:pPr>
      <w:spacing w:before="100" w:beforeAutospacing="1" w:after="100" w:afterAutospacing="1"/>
      <w:outlineLvl w:val="2"/>
    </w:pPr>
    <w:rPr>
      <w:b/>
      <w:bCs/>
      <w:sz w:val="27"/>
      <w:szCs w:val="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Pr>
      <w:strike w:val="0"/>
      <w:dstrike w:val="0"/>
      <w:color w:val="300B66"/>
      <w:sz w:val="18"/>
      <w:szCs w:val="18"/>
      <w:u w:val="none"/>
      <w:effect w:val="none"/>
    </w:rPr>
  </w:style>
  <w:style w:type="character" w:styleId="UyteHipercze">
    <w:name w:val="FollowedHyperlink"/>
    <w:basedOn w:val="Domylnaczcionkaakapitu"/>
    <w:uiPriority w:val="99"/>
    <w:semiHidden/>
    <w:unhideWhenUsed/>
    <w:rPr>
      <w:strike w:val="0"/>
      <w:dstrike w:val="0"/>
      <w:color w:val="300B66"/>
      <w:sz w:val="18"/>
      <w:szCs w:val="18"/>
      <w:u w:val="none"/>
      <w:effect w:val="none"/>
    </w:rPr>
  </w:style>
  <w:style w:type="paragraph" w:styleId="HTML-wstpniesformatowany">
    <w:name w:val="HTML Preformatted"/>
    <w:basedOn w:val="Normalny"/>
    <w:link w:val="HTML-wstpniesformatowanyZnak"/>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semiHidden/>
    <w:rPr>
      <w:rFonts w:ascii="Consolas" w:eastAsiaTheme="minorEastAsia" w:hAnsi="Consolas"/>
    </w:rPr>
  </w:style>
  <w:style w:type="paragraph" w:customStyle="1" w:styleId="msonormal0">
    <w:name w:val="msonormal"/>
    <w:basedOn w:val="Normalny"/>
    <w:pPr>
      <w:spacing w:before="100" w:beforeAutospacing="1" w:after="100" w:afterAutospacing="1"/>
    </w:pPr>
  </w:style>
  <w:style w:type="paragraph" w:customStyle="1" w:styleId="src-attribute">
    <w:name w:val="src-attribute"/>
    <w:basedOn w:val="Normalny"/>
    <w:pPr>
      <w:spacing w:before="100" w:beforeAutospacing="1" w:after="100" w:afterAutospacing="1"/>
    </w:pPr>
    <w:rPr>
      <w:rFonts w:ascii="Arial" w:hAnsi="Arial" w:cs="Arial"/>
      <w:color w:val="FF0000"/>
      <w:sz w:val="16"/>
      <w:szCs w:val="16"/>
    </w:rPr>
  </w:style>
  <w:style w:type="paragraph" w:customStyle="1" w:styleId="src-element">
    <w:name w:val="src-element"/>
    <w:basedOn w:val="Normalny"/>
    <w:pPr>
      <w:spacing w:before="100" w:beforeAutospacing="1" w:after="100" w:afterAutospacing="1"/>
    </w:pPr>
    <w:rPr>
      <w:rFonts w:ascii="Arial" w:hAnsi="Arial" w:cs="Arial"/>
      <w:color w:val="800000"/>
      <w:sz w:val="16"/>
      <w:szCs w:val="16"/>
    </w:rPr>
  </w:style>
  <w:style w:type="paragraph" w:customStyle="1" w:styleId="tableheader">
    <w:name w:val="tableheader"/>
    <w:basedOn w:val="Normalny"/>
    <w:pPr>
      <w:spacing w:before="100" w:beforeAutospacing="1" w:after="100" w:afterAutospacing="1"/>
    </w:pPr>
    <w:rPr>
      <w:rFonts w:ascii="Arial" w:hAnsi="Arial" w:cs="Arial"/>
      <w:color w:val="000000"/>
      <w:sz w:val="20"/>
      <w:szCs w:val="20"/>
    </w:rPr>
  </w:style>
  <w:style w:type="paragraph" w:customStyle="1" w:styleId="tableheader2">
    <w:name w:val="tableheader2"/>
    <w:basedOn w:val="Normalny"/>
    <w:pPr>
      <w:spacing w:before="100" w:beforeAutospacing="1" w:after="100" w:afterAutospacing="1"/>
    </w:pPr>
    <w:rPr>
      <w:rFonts w:ascii="Arial" w:hAnsi="Arial" w:cs="Arial"/>
      <w:color w:val="000000"/>
      <w:sz w:val="22"/>
      <w:szCs w:val="22"/>
    </w:rPr>
  </w:style>
  <w:style w:type="paragraph" w:customStyle="1" w:styleId="tableheader3">
    <w:name w:val="tableheader3"/>
    <w:basedOn w:val="Normalny"/>
    <w:pPr>
      <w:spacing w:before="100" w:beforeAutospacing="1" w:after="100" w:afterAutospacing="1"/>
    </w:pPr>
    <w:rPr>
      <w:rFonts w:ascii="Arial" w:hAnsi="Arial" w:cs="Arial"/>
      <w:color w:val="000000"/>
      <w:sz w:val="22"/>
      <w:szCs w:val="22"/>
    </w:rPr>
  </w:style>
  <w:style w:type="paragraph" w:customStyle="1" w:styleId="headings">
    <w:name w:val="headings"/>
    <w:basedOn w:val="Normalny"/>
    <w:pPr>
      <w:spacing w:before="100" w:beforeAutospacing="1" w:after="100" w:afterAutospacing="1"/>
    </w:pPr>
    <w:rPr>
      <w:rFonts w:ascii="Arial" w:hAnsi="Arial" w:cs="Arial"/>
      <w:b/>
      <w:bCs/>
      <w:color w:val="6633CC"/>
      <w:sz w:val="20"/>
      <w:szCs w:val="20"/>
    </w:rPr>
  </w:style>
  <w:style w:type="paragraph" w:customStyle="1" w:styleId="head1">
    <w:name w:val="head1"/>
    <w:basedOn w:val="Normalny"/>
    <w:pPr>
      <w:shd w:val="clear" w:color="auto" w:fill="E9E7EE"/>
      <w:spacing w:before="100" w:beforeAutospacing="1" w:after="100" w:afterAutospacing="1"/>
    </w:pPr>
    <w:rPr>
      <w:rFonts w:ascii="Arial" w:hAnsi="Arial" w:cs="Arial"/>
      <w:b/>
      <w:bCs/>
      <w:color w:val="300B66"/>
      <w:sz w:val="21"/>
      <w:szCs w:val="21"/>
    </w:rPr>
  </w:style>
  <w:style w:type="paragraph" w:customStyle="1" w:styleId="head2">
    <w:name w:val="head2"/>
    <w:basedOn w:val="Normalny"/>
    <w:pPr>
      <w:shd w:val="clear" w:color="auto" w:fill="E9E7EE"/>
      <w:spacing w:before="100" w:beforeAutospacing="1" w:after="100" w:afterAutospacing="1"/>
    </w:pPr>
    <w:rPr>
      <w:rFonts w:ascii="Arial" w:hAnsi="Arial" w:cs="Arial"/>
      <w:b/>
      <w:bCs/>
      <w:color w:val="300B66"/>
      <w:sz w:val="18"/>
      <w:szCs w:val="18"/>
    </w:rPr>
  </w:style>
  <w:style w:type="paragraph" w:customStyle="1" w:styleId="head3">
    <w:name w:val="head3"/>
    <w:basedOn w:val="Normalny"/>
    <w:pPr>
      <w:spacing w:before="100" w:beforeAutospacing="1" w:after="100" w:afterAutospacing="1"/>
    </w:pPr>
    <w:rPr>
      <w:rFonts w:ascii="Arial" w:hAnsi="Arial" w:cs="Arial"/>
      <w:color w:val="300B66"/>
      <w:sz w:val="18"/>
      <w:szCs w:val="18"/>
    </w:rPr>
  </w:style>
  <w:style w:type="paragraph" w:customStyle="1" w:styleId="menu1">
    <w:name w:val="menu1"/>
    <w:basedOn w:val="Normalny"/>
    <w:pPr>
      <w:spacing w:before="100" w:beforeAutospacing="1" w:after="100" w:afterAutospacing="1"/>
    </w:pPr>
    <w:rPr>
      <w:rFonts w:ascii="Arial" w:hAnsi="Arial" w:cs="Arial"/>
      <w:b/>
      <w:bCs/>
      <w:color w:val="300B66"/>
      <w:sz w:val="27"/>
      <w:szCs w:val="27"/>
    </w:rPr>
  </w:style>
  <w:style w:type="paragraph" w:customStyle="1" w:styleId="menu2">
    <w:name w:val="menu2"/>
    <w:basedOn w:val="Normalny"/>
    <w:pPr>
      <w:spacing w:before="100" w:beforeAutospacing="1" w:after="100" w:afterAutospacing="1"/>
    </w:pPr>
    <w:rPr>
      <w:rFonts w:ascii="Arial" w:hAnsi="Arial" w:cs="Arial"/>
      <w:b/>
      <w:bCs/>
      <w:color w:val="300B66"/>
    </w:rPr>
  </w:style>
  <w:style w:type="paragraph" w:customStyle="1" w:styleId="menu3">
    <w:name w:val="menu3"/>
    <w:basedOn w:val="Normalny"/>
    <w:pPr>
      <w:spacing w:before="100" w:beforeAutospacing="1" w:after="100" w:afterAutospacing="1"/>
    </w:pPr>
    <w:rPr>
      <w:rFonts w:ascii="Arial" w:hAnsi="Arial" w:cs="Arial"/>
      <w:b/>
      <w:bCs/>
      <w:color w:val="300B66"/>
      <w:sz w:val="21"/>
      <w:szCs w:val="21"/>
    </w:rPr>
  </w:style>
  <w:style w:type="paragraph" w:customStyle="1" w:styleId="menuheading">
    <w:name w:val="menu_heading"/>
    <w:basedOn w:val="Normalny"/>
    <w:pPr>
      <w:pBdr>
        <w:top w:val="single" w:sz="6" w:space="0" w:color="FFFFFF"/>
        <w:bottom w:val="single" w:sz="6" w:space="0" w:color="FFFFFF"/>
        <w:right w:val="single" w:sz="6" w:space="0" w:color="FFFFFF"/>
      </w:pBdr>
      <w:shd w:val="clear" w:color="auto" w:fill="9287A9"/>
      <w:spacing w:before="100" w:beforeAutospacing="1" w:after="100" w:afterAutospacing="1"/>
      <w:jc w:val="center"/>
    </w:pPr>
    <w:rPr>
      <w:rFonts w:ascii="Arial" w:hAnsi="Arial" w:cs="Arial"/>
      <w:b/>
      <w:bCs/>
      <w:color w:val="FFFFFF"/>
      <w:sz w:val="18"/>
      <w:szCs w:val="18"/>
    </w:rPr>
  </w:style>
  <w:style w:type="paragraph" w:customStyle="1" w:styleId="menuheadingh">
    <w:name w:val="menu_headingh"/>
    <w:basedOn w:val="Normalny"/>
    <w:pPr>
      <w:pBdr>
        <w:top w:val="single" w:sz="6" w:space="0" w:color="FFFFFF"/>
        <w:bottom w:val="single" w:sz="6" w:space="0" w:color="FFFFFF"/>
        <w:right w:val="single" w:sz="6" w:space="0" w:color="FFFFFF"/>
      </w:pBdr>
      <w:shd w:val="clear" w:color="auto" w:fill="300B66"/>
      <w:spacing w:before="100" w:beforeAutospacing="1" w:after="100" w:afterAutospacing="1"/>
      <w:jc w:val="center"/>
    </w:pPr>
    <w:rPr>
      <w:rFonts w:ascii="Arial" w:hAnsi="Arial" w:cs="Arial"/>
      <w:b/>
      <w:bCs/>
      <w:color w:val="FFFFFF"/>
      <w:sz w:val="18"/>
      <w:szCs w:val="18"/>
    </w:rPr>
  </w:style>
  <w:style w:type="paragraph" w:customStyle="1" w:styleId="menupod">
    <w:name w:val="menu_pod"/>
    <w:basedOn w:val="Normalny"/>
    <w:pPr>
      <w:spacing w:before="100" w:beforeAutospacing="1" w:after="100" w:afterAutospacing="1"/>
    </w:pPr>
    <w:rPr>
      <w:color w:val="569600"/>
      <w:sz w:val="17"/>
      <w:szCs w:val="17"/>
    </w:rPr>
  </w:style>
  <w:style w:type="paragraph" w:customStyle="1" w:styleId="tabelaheading275">
    <w:name w:val="tabela_heading275"/>
    <w:basedOn w:val="Normalny"/>
    <w:pPr>
      <w:pBdr>
        <w:top w:val="single" w:sz="6" w:space="0" w:color="9287A9"/>
        <w:bottom w:val="single" w:sz="6" w:space="0" w:color="9287A9"/>
      </w:pBdr>
      <w:shd w:val="clear" w:color="auto" w:fill="C9C3D3"/>
      <w:spacing w:before="100" w:beforeAutospacing="1" w:after="100" w:afterAutospacing="1"/>
    </w:pPr>
    <w:rPr>
      <w:rFonts w:ascii="Arial" w:hAnsi="Arial" w:cs="Arial"/>
      <w:b/>
      <w:bCs/>
      <w:color w:val="300B66"/>
      <w:sz w:val="18"/>
      <w:szCs w:val="18"/>
    </w:rPr>
  </w:style>
  <w:style w:type="paragraph" w:customStyle="1" w:styleId="tabelaheading376">
    <w:name w:val="tabela_heading376"/>
    <w:basedOn w:val="Normalny"/>
    <w:pPr>
      <w:pBdr>
        <w:top w:val="single" w:sz="6" w:space="0" w:color="BFDD7F"/>
        <w:bottom w:val="single" w:sz="6" w:space="0" w:color="BFDD7F"/>
      </w:pBdr>
      <w:shd w:val="clear" w:color="auto" w:fill="DFEEBF"/>
      <w:spacing w:before="100" w:beforeAutospacing="1" w:after="100" w:afterAutospacing="1"/>
    </w:pPr>
    <w:rPr>
      <w:rFonts w:ascii="Arial" w:hAnsi="Arial" w:cs="Arial"/>
      <w:b/>
      <w:bCs/>
      <w:color w:val="569600"/>
      <w:sz w:val="18"/>
      <w:szCs w:val="18"/>
    </w:rPr>
  </w:style>
  <w:style w:type="paragraph" w:customStyle="1" w:styleId="tabelaheading192">
    <w:name w:val="tabela_heading192"/>
    <w:basedOn w:val="Normalny"/>
    <w:pPr>
      <w:pBdr>
        <w:top w:val="single" w:sz="6" w:space="0" w:color="F2829C"/>
        <w:bottom w:val="single" w:sz="6" w:space="0" w:color="F2829C"/>
      </w:pBdr>
      <w:shd w:val="clear" w:color="auto" w:fill="F9C1CE"/>
      <w:spacing w:before="100" w:beforeAutospacing="1" w:after="100" w:afterAutospacing="1"/>
    </w:pPr>
    <w:rPr>
      <w:rFonts w:ascii="Arial" w:hAnsi="Arial" w:cs="Arial"/>
      <w:b/>
      <w:bCs/>
      <w:color w:val="E6063A"/>
      <w:sz w:val="18"/>
      <w:szCs w:val="18"/>
    </w:rPr>
  </w:style>
  <w:style w:type="paragraph" w:customStyle="1" w:styleId="tabelaitem">
    <w:name w:val="tabela_item"/>
    <w:basedOn w:val="Normalny"/>
    <w:pPr>
      <w:pBdr>
        <w:bottom w:val="single" w:sz="6" w:space="1" w:color="C9C3D3"/>
      </w:pBdr>
      <w:shd w:val="clear" w:color="auto" w:fill="F0F0F0"/>
      <w:spacing w:before="100" w:beforeAutospacing="1" w:after="100" w:afterAutospacing="1"/>
    </w:pPr>
    <w:rPr>
      <w:rFonts w:ascii="Arial" w:hAnsi="Arial" w:cs="Arial"/>
      <w:color w:val="300B66"/>
      <w:sz w:val="18"/>
      <w:szCs w:val="18"/>
    </w:rPr>
  </w:style>
  <w:style w:type="paragraph" w:customStyle="1" w:styleId="tabelaiteminactive">
    <w:name w:val="tabela_item_inactive"/>
    <w:basedOn w:val="Normalny"/>
    <w:pPr>
      <w:pBdr>
        <w:bottom w:val="single" w:sz="6" w:space="1" w:color="C9C3D3"/>
      </w:pBdr>
      <w:shd w:val="clear" w:color="auto" w:fill="F0F0F0"/>
      <w:spacing w:before="100" w:beforeAutospacing="1" w:after="100" w:afterAutospacing="1"/>
    </w:pPr>
    <w:rPr>
      <w:rFonts w:ascii="Arial" w:hAnsi="Arial" w:cs="Arial"/>
      <w:color w:val="888888"/>
      <w:sz w:val="18"/>
      <w:szCs w:val="18"/>
    </w:rPr>
  </w:style>
  <w:style w:type="paragraph" w:customStyle="1" w:styleId="tabelaitem2">
    <w:name w:val="tabela_item2"/>
    <w:basedOn w:val="Normalny"/>
    <w:pPr>
      <w:pBdr>
        <w:bottom w:val="single" w:sz="6" w:space="1" w:color="C9C3D3"/>
      </w:pBdr>
      <w:shd w:val="clear" w:color="auto" w:fill="F2F8E5"/>
      <w:spacing w:before="100" w:beforeAutospacing="1" w:after="100" w:afterAutospacing="1"/>
    </w:pPr>
    <w:rPr>
      <w:rFonts w:ascii="Arial" w:hAnsi="Arial" w:cs="Arial"/>
      <w:color w:val="300B66"/>
      <w:sz w:val="18"/>
      <w:szCs w:val="18"/>
    </w:rPr>
  </w:style>
  <w:style w:type="paragraph" w:customStyle="1" w:styleId="tabelaitem3">
    <w:name w:val="tabela_item3"/>
    <w:basedOn w:val="Normalny"/>
    <w:pPr>
      <w:pBdr>
        <w:bottom w:val="single" w:sz="6" w:space="1" w:color="F2829C"/>
      </w:pBdr>
      <w:shd w:val="clear" w:color="auto" w:fill="F9C1CE"/>
      <w:spacing w:before="100" w:beforeAutospacing="1" w:after="100" w:afterAutospacing="1"/>
    </w:pPr>
    <w:rPr>
      <w:rFonts w:ascii="Arial" w:hAnsi="Arial" w:cs="Arial"/>
      <w:color w:val="300B66"/>
      <w:sz w:val="18"/>
      <w:szCs w:val="18"/>
    </w:rPr>
  </w:style>
  <w:style w:type="paragraph" w:customStyle="1" w:styleId="tabelaitem4">
    <w:name w:val="tabela_item4"/>
    <w:basedOn w:val="Normalny"/>
    <w:pPr>
      <w:pBdr>
        <w:bottom w:val="single" w:sz="6" w:space="5" w:color="C9C3D3"/>
      </w:pBdr>
      <w:shd w:val="clear" w:color="auto" w:fill="F0F0F0"/>
      <w:spacing w:before="100" w:beforeAutospacing="1" w:after="100" w:afterAutospacing="1"/>
    </w:pPr>
    <w:rPr>
      <w:rFonts w:ascii="Arial" w:hAnsi="Arial" w:cs="Arial"/>
      <w:color w:val="300B66"/>
      <w:sz w:val="18"/>
      <w:szCs w:val="18"/>
    </w:rPr>
  </w:style>
  <w:style w:type="paragraph" w:customStyle="1" w:styleId="tabelaitem2h">
    <w:name w:val="tabela_item2h"/>
    <w:basedOn w:val="Normalny"/>
    <w:pPr>
      <w:pBdr>
        <w:bottom w:val="single" w:sz="6" w:space="1" w:color="C9C3D3"/>
      </w:pBdr>
      <w:shd w:val="clear" w:color="auto" w:fill="E9E7EE"/>
      <w:spacing w:before="100" w:beforeAutospacing="1" w:after="100" w:afterAutospacing="1"/>
    </w:pPr>
    <w:rPr>
      <w:rFonts w:ascii="Arial" w:hAnsi="Arial" w:cs="Arial"/>
      <w:color w:val="300B66"/>
      <w:sz w:val="18"/>
      <w:szCs w:val="18"/>
    </w:rPr>
  </w:style>
  <w:style w:type="paragraph" w:customStyle="1" w:styleId="tabelaitemh">
    <w:name w:val="tabela_itemh"/>
    <w:basedOn w:val="Normalny"/>
    <w:pPr>
      <w:pBdr>
        <w:bottom w:val="single" w:sz="6" w:space="1" w:color="C9C3D3"/>
      </w:pBdr>
      <w:shd w:val="clear" w:color="auto" w:fill="F2F8E5"/>
      <w:spacing w:before="100" w:beforeAutospacing="1" w:after="100" w:afterAutospacing="1"/>
    </w:pPr>
    <w:rPr>
      <w:rFonts w:ascii="Arial" w:hAnsi="Arial" w:cs="Arial"/>
      <w:color w:val="300B66"/>
      <w:sz w:val="18"/>
      <w:szCs w:val="18"/>
    </w:rPr>
  </w:style>
  <w:style w:type="paragraph" w:customStyle="1" w:styleId="tabelaitem4h">
    <w:name w:val="tabela_item4h"/>
    <w:basedOn w:val="Normalny"/>
    <w:pPr>
      <w:pBdr>
        <w:bottom w:val="single" w:sz="6" w:space="5" w:color="C9C3D3"/>
      </w:pBdr>
      <w:shd w:val="clear" w:color="auto" w:fill="F2F8E5"/>
      <w:spacing w:before="100" w:beforeAutospacing="1" w:after="100" w:afterAutospacing="1"/>
    </w:pPr>
    <w:rPr>
      <w:rFonts w:ascii="Arial" w:hAnsi="Arial" w:cs="Arial"/>
      <w:color w:val="300B66"/>
      <w:sz w:val="18"/>
      <w:szCs w:val="18"/>
    </w:rPr>
  </w:style>
  <w:style w:type="paragraph" w:customStyle="1" w:styleId="tabelaramka">
    <w:name w:val="tabela_ramka"/>
    <w:basedOn w:val="Normalny"/>
    <w:pPr>
      <w:pBdr>
        <w:top w:val="single" w:sz="6" w:space="0" w:color="C9C3D3"/>
        <w:left w:val="single" w:sz="6" w:space="0" w:color="C9C3D3"/>
        <w:bottom w:val="single" w:sz="6" w:space="0" w:color="C9C3D3"/>
        <w:right w:val="single" w:sz="6" w:space="0" w:color="C9C3D3"/>
      </w:pBdr>
      <w:shd w:val="clear" w:color="auto" w:fill="F5F5F5"/>
      <w:spacing w:before="100" w:beforeAutospacing="1" w:after="100" w:afterAutospacing="1"/>
    </w:pPr>
  </w:style>
  <w:style w:type="paragraph" w:customStyle="1" w:styleId="tabelaramka2">
    <w:name w:val="tabela_ramka2"/>
    <w:basedOn w:val="Normalny"/>
    <w:pPr>
      <w:pBdr>
        <w:top w:val="single" w:sz="6" w:space="0" w:color="BFDD7F"/>
        <w:left w:val="single" w:sz="6" w:space="0" w:color="BFDD7F"/>
        <w:bottom w:val="single" w:sz="6" w:space="0" w:color="BFDD7F"/>
        <w:right w:val="single" w:sz="6" w:space="0" w:color="BFDD7F"/>
      </w:pBdr>
      <w:shd w:val="clear" w:color="auto" w:fill="F2F8E5"/>
      <w:spacing w:before="100" w:beforeAutospacing="1" w:after="100" w:afterAutospacing="1"/>
    </w:pPr>
  </w:style>
  <w:style w:type="paragraph" w:customStyle="1" w:styleId="tabelaramkalp">
    <w:name w:val="tabela_ramkalp"/>
    <w:basedOn w:val="Normalny"/>
    <w:pPr>
      <w:pBdr>
        <w:top w:val="single" w:sz="2" w:space="0" w:color="C9C3D3"/>
        <w:left w:val="single" w:sz="6" w:space="0" w:color="C9C3D3"/>
        <w:bottom w:val="single" w:sz="2" w:space="0" w:color="C9C3D3"/>
        <w:right w:val="single" w:sz="6" w:space="0" w:color="C9C3D3"/>
      </w:pBdr>
      <w:shd w:val="clear" w:color="auto" w:fill="F5F5F5"/>
      <w:spacing w:before="100" w:beforeAutospacing="1" w:after="100" w:afterAutospacing="1"/>
    </w:pPr>
  </w:style>
  <w:style w:type="paragraph" w:customStyle="1" w:styleId="tabelaramkalp2">
    <w:name w:val="tabela_ramkalp2"/>
    <w:basedOn w:val="Normalny"/>
    <w:pPr>
      <w:pBdr>
        <w:top w:val="single" w:sz="2" w:space="0" w:color="BFDD7F"/>
        <w:left w:val="single" w:sz="6" w:space="0" w:color="BFDD7F"/>
        <w:bottom w:val="single" w:sz="2" w:space="0" w:color="BFDD7F"/>
        <w:right w:val="single" w:sz="6" w:space="0" w:color="BFDD7F"/>
      </w:pBdr>
      <w:shd w:val="clear" w:color="auto" w:fill="F2F8E5"/>
      <w:spacing w:before="100" w:beforeAutospacing="1" w:after="100" w:afterAutospacing="1"/>
    </w:pPr>
  </w:style>
  <w:style w:type="paragraph" w:customStyle="1" w:styleId="tekst2">
    <w:name w:val="tekst2"/>
    <w:basedOn w:val="Normalny"/>
    <w:pPr>
      <w:spacing w:before="100" w:beforeAutospacing="1" w:after="100" w:afterAutospacing="1"/>
    </w:pPr>
    <w:rPr>
      <w:rFonts w:ascii="Arial" w:hAnsi="Arial" w:cs="Arial"/>
      <w:color w:val="300B66"/>
      <w:sz w:val="17"/>
      <w:szCs w:val="17"/>
    </w:rPr>
  </w:style>
  <w:style w:type="paragraph" w:customStyle="1" w:styleId="tekst3">
    <w:name w:val="tekst3"/>
    <w:basedOn w:val="Normalny"/>
    <w:pPr>
      <w:spacing w:before="100" w:beforeAutospacing="1" w:after="100" w:afterAutospacing="1"/>
    </w:pPr>
    <w:rPr>
      <w:rFonts w:ascii="Arial" w:hAnsi="Arial" w:cs="Arial"/>
      <w:color w:val="300B66"/>
      <w:sz w:val="17"/>
      <w:szCs w:val="17"/>
    </w:rPr>
  </w:style>
  <w:style w:type="paragraph" w:customStyle="1" w:styleId="tekst">
    <w:name w:val="tekst"/>
    <w:basedOn w:val="Normalny"/>
    <w:pPr>
      <w:spacing w:before="100" w:beforeAutospacing="1" w:after="100" w:afterAutospacing="1"/>
    </w:pPr>
    <w:rPr>
      <w:rFonts w:ascii="Arial" w:hAnsi="Arial" w:cs="Arial"/>
      <w:color w:val="300B66"/>
      <w:sz w:val="18"/>
      <w:szCs w:val="18"/>
    </w:rPr>
  </w:style>
  <w:style w:type="paragraph" w:customStyle="1" w:styleId="tekst1">
    <w:name w:val="tekst1"/>
    <w:basedOn w:val="Normalny"/>
    <w:pPr>
      <w:spacing w:before="100" w:beforeAutospacing="1" w:after="100" w:afterAutospacing="1"/>
    </w:pPr>
    <w:rPr>
      <w:rFonts w:ascii="Arial" w:hAnsi="Arial" w:cs="Arial"/>
      <w:color w:val="300B66"/>
      <w:sz w:val="21"/>
      <w:szCs w:val="21"/>
    </w:rPr>
  </w:style>
  <w:style w:type="paragraph" w:customStyle="1" w:styleId="isin">
    <w:name w:val="isin"/>
    <w:basedOn w:val="Normalny"/>
    <w:pPr>
      <w:spacing w:before="100" w:beforeAutospacing="1" w:after="100" w:afterAutospacing="1"/>
    </w:pPr>
    <w:rPr>
      <w:rFonts w:ascii="Courier New" w:hAnsi="Courier New" w:cs="Courier New"/>
      <w:b/>
      <w:bCs/>
      <w:color w:val="300B66"/>
      <w:sz w:val="18"/>
      <w:szCs w:val="18"/>
    </w:rPr>
  </w:style>
  <w:style w:type="paragraph" w:customStyle="1" w:styleId="inputbutton">
    <w:name w:val="inputbutton"/>
    <w:basedOn w:val="Normalny"/>
    <w:pPr>
      <w:pBdr>
        <w:top w:val="single" w:sz="6" w:space="0" w:color="B0B0B0"/>
        <w:left w:val="single" w:sz="6" w:space="0" w:color="B0B0B0"/>
        <w:bottom w:val="single" w:sz="6" w:space="0" w:color="B0B0B0"/>
        <w:right w:val="single" w:sz="6" w:space="0" w:color="B0B0B0"/>
      </w:pBdr>
      <w:shd w:val="clear" w:color="auto" w:fill="9287A9"/>
      <w:spacing w:before="100" w:beforeAutospacing="1" w:after="100" w:afterAutospacing="1"/>
    </w:pPr>
    <w:rPr>
      <w:b/>
      <w:bCs/>
      <w:color w:val="FFFFFF"/>
    </w:rPr>
  </w:style>
  <w:style w:type="paragraph" w:customStyle="1" w:styleId="inputbuttonmouseover">
    <w:name w:val="inputbuttonmouseover"/>
    <w:basedOn w:val="Normalny"/>
    <w:pPr>
      <w:pBdr>
        <w:top w:val="single" w:sz="6" w:space="0" w:color="425A86"/>
        <w:left w:val="single" w:sz="6" w:space="0" w:color="425A86"/>
        <w:bottom w:val="single" w:sz="6" w:space="0" w:color="425A86"/>
        <w:right w:val="single" w:sz="6" w:space="0" w:color="425A86"/>
      </w:pBdr>
      <w:shd w:val="clear" w:color="auto" w:fill="300B66"/>
      <w:spacing w:before="100" w:beforeAutospacing="1" w:after="100" w:afterAutospacing="1"/>
    </w:pPr>
    <w:rPr>
      <w:b/>
      <w:bCs/>
      <w:color w:val="FFFFFF"/>
    </w:rPr>
  </w:style>
  <w:style w:type="paragraph" w:customStyle="1" w:styleId="tekstred">
    <w:name w:val="tekstred"/>
    <w:basedOn w:val="Normalny"/>
    <w:pPr>
      <w:spacing w:before="100" w:beforeAutospacing="1" w:after="100" w:afterAutospacing="1"/>
    </w:pPr>
    <w:rPr>
      <w:rFonts w:ascii="Arial" w:hAnsi="Arial" w:cs="Arial"/>
      <w:color w:val="FF0000"/>
      <w:sz w:val="18"/>
      <w:szCs w:val="18"/>
    </w:rPr>
  </w:style>
  <w:style w:type="paragraph" w:customStyle="1" w:styleId="tekstgreen9">
    <w:name w:val="tekstgreen9"/>
    <w:basedOn w:val="Normalny"/>
    <w:pPr>
      <w:spacing w:before="100" w:beforeAutospacing="1" w:after="100" w:afterAutospacing="1"/>
    </w:pPr>
    <w:rPr>
      <w:rFonts w:ascii="Arial" w:hAnsi="Arial" w:cs="Arial"/>
      <w:color w:val="408020"/>
      <w:sz w:val="14"/>
      <w:szCs w:val="14"/>
    </w:rPr>
  </w:style>
  <w:style w:type="paragraph" w:customStyle="1" w:styleId="tekstplr10">
    <w:name w:val="tekstplr10"/>
    <w:basedOn w:val="Normalny"/>
    <w:pPr>
      <w:spacing w:before="100" w:beforeAutospacing="1" w:after="100" w:afterAutospacing="1"/>
    </w:pPr>
    <w:rPr>
      <w:rFonts w:ascii="Arial" w:hAnsi="Arial" w:cs="Arial"/>
      <w:color w:val="300B66"/>
      <w:sz w:val="18"/>
      <w:szCs w:val="18"/>
    </w:rPr>
  </w:style>
  <w:style w:type="paragraph" w:customStyle="1" w:styleId="themexptreelevel0">
    <w:name w:val="themexptreelevel0"/>
    <w:basedOn w:val="Normalny"/>
    <w:pPr>
      <w:shd w:val="clear" w:color="auto" w:fill="FFFFFF"/>
      <w:spacing w:before="100" w:beforeAutospacing="1" w:after="100" w:afterAutospacing="1"/>
    </w:pPr>
  </w:style>
  <w:style w:type="paragraph" w:customStyle="1" w:styleId="themexptreelevel1">
    <w:name w:val="themexptreelevel1"/>
    <w:basedOn w:val="Normalny"/>
    <w:pPr>
      <w:shd w:val="clear" w:color="auto" w:fill="FFFFFF"/>
      <w:spacing w:before="100" w:beforeAutospacing="1" w:after="100" w:afterAutospacing="1"/>
    </w:pPr>
    <w:rPr>
      <w:vanish/>
    </w:rPr>
  </w:style>
  <w:style w:type="paragraph" w:customStyle="1" w:styleId="themexptable">
    <w:name w:val="themexptable"/>
    <w:basedOn w:val="Normalny"/>
    <w:pPr>
      <w:spacing w:before="100" w:beforeAutospacing="1" w:after="100" w:afterAutospacing="1"/>
    </w:pPr>
    <w:rPr>
      <w:rFonts w:ascii="Verdana" w:hAnsi="Verdana"/>
      <w:sz w:val="18"/>
      <w:szCs w:val="18"/>
    </w:rPr>
  </w:style>
  <w:style w:type="paragraph" w:customStyle="1" w:styleId="themexprow">
    <w:name w:val="themexprow"/>
    <w:basedOn w:val="Normalny"/>
    <w:pPr>
      <w:spacing w:before="100" w:beforeAutospacing="1" w:after="100" w:afterAutospacing="1"/>
    </w:pPr>
  </w:style>
  <w:style w:type="paragraph" w:customStyle="1" w:styleId="themexprowhover">
    <w:name w:val="themexprowhover"/>
    <w:basedOn w:val="Normalny"/>
    <w:pPr>
      <w:spacing w:before="100" w:beforeAutospacing="1" w:after="100" w:afterAutospacing="1"/>
    </w:pPr>
  </w:style>
  <w:style w:type="paragraph" w:customStyle="1" w:styleId="themexprowactive">
    <w:name w:val="themexprowactive"/>
    <w:basedOn w:val="Normalny"/>
    <w:pPr>
      <w:spacing w:before="100" w:beforeAutospacing="1" w:after="100" w:afterAutospacing="1"/>
    </w:pPr>
  </w:style>
  <w:style w:type="paragraph" w:customStyle="1" w:styleId="themexprowselected">
    <w:name w:val="themexprowselected"/>
    <w:basedOn w:val="Normalny"/>
    <w:pPr>
      <w:spacing w:before="100" w:beforeAutospacing="1" w:after="100" w:afterAutospacing="1"/>
    </w:pPr>
  </w:style>
  <w:style w:type="paragraph" w:customStyle="1" w:styleId="themexpfolderspacer">
    <w:name w:val="themexpfolderspacer"/>
    <w:basedOn w:val="Normalny"/>
    <w:pPr>
      <w:spacing w:before="100" w:beforeAutospacing="1" w:after="100" w:afterAutospacing="1"/>
    </w:pPr>
  </w:style>
  <w:style w:type="paragraph" w:customStyle="1" w:styleId="themexpitemspacer">
    <w:name w:val="themexpitemspacer"/>
    <w:basedOn w:val="Normalny"/>
    <w:pPr>
      <w:spacing w:before="100" w:beforeAutospacing="1" w:after="100" w:afterAutospacing="1"/>
    </w:pPr>
  </w:style>
  <w:style w:type="paragraph" w:customStyle="1" w:styleId="themexpfolderleft">
    <w:name w:val="themexpfolderleft"/>
    <w:basedOn w:val="Normalny"/>
    <w:pPr>
      <w:spacing w:before="100" w:beforeAutospacing="1" w:after="100" w:afterAutospacing="1"/>
    </w:pPr>
  </w:style>
  <w:style w:type="paragraph" w:customStyle="1" w:styleId="themexpitemleft">
    <w:name w:val="themexpitemleft"/>
    <w:basedOn w:val="Normalny"/>
    <w:pPr>
      <w:spacing w:before="100" w:beforeAutospacing="1" w:after="100" w:afterAutospacing="1"/>
    </w:pPr>
  </w:style>
  <w:style w:type="paragraph" w:customStyle="1" w:styleId="themexpfoldertext">
    <w:name w:val="themexpfoldertext"/>
    <w:basedOn w:val="Normalny"/>
    <w:pPr>
      <w:spacing w:before="100" w:beforeAutospacing="1" w:after="100" w:afterAutospacing="1"/>
    </w:pPr>
  </w:style>
  <w:style w:type="paragraph" w:customStyle="1" w:styleId="themexpitemtext">
    <w:name w:val="themexpitemtext"/>
    <w:basedOn w:val="Normalny"/>
    <w:pPr>
      <w:spacing w:before="100" w:beforeAutospacing="1" w:after="100" w:afterAutospacing="1"/>
    </w:pPr>
  </w:style>
  <w:style w:type="paragraph" w:customStyle="1" w:styleId="themexpfolderright">
    <w:name w:val="themexpfolderright"/>
    <w:basedOn w:val="Normalny"/>
    <w:pPr>
      <w:spacing w:before="100" w:beforeAutospacing="1" w:after="100" w:afterAutospacing="1"/>
    </w:pPr>
  </w:style>
  <w:style w:type="paragraph" w:customStyle="1" w:styleId="themexpitemright">
    <w:name w:val="themexpitemright"/>
    <w:basedOn w:val="Normalny"/>
    <w:pPr>
      <w:spacing w:before="100" w:beforeAutospacing="1" w:after="100" w:afterAutospacing="1"/>
    </w:pPr>
  </w:style>
  <w:style w:type="paragraph" w:customStyle="1" w:styleId="jscooktreefolderopen">
    <w:name w:val="jscooktreefolderopen"/>
    <w:basedOn w:val="Normalny"/>
    <w:pPr>
      <w:spacing w:before="100" w:beforeAutospacing="1" w:after="100" w:afterAutospacing="1"/>
    </w:pPr>
  </w:style>
  <w:style w:type="paragraph" w:customStyle="1" w:styleId="jscooktreefolderclosed">
    <w:name w:val="jscooktreefolderclosed"/>
    <w:basedOn w:val="Normalny"/>
    <w:pPr>
      <w:spacing w:before="100" w:beforeAutospacing="1" w:after="100" w:afterAutospacing="1"/>
    </w:pPr>
  </w:style>
  <w:style w:type="paragraph" w:customStyle="1" w:styleId="jscooktreefolderopen1">
    <w:name w:val="jscooktreefolderopen1"/>
    <w:basedOn w:val="Normalny"/>
    <w:pPr>
      <w:spacing w:before="100" w:beforeAutospacing="1" w:after="100" w:afterAutospacing="1"/>
    </w:pPr>
    <w:rPr>
      <w:vanish/>
    </w:rPr>
  </w:style>
  <w:style w:type="paragraph" w:customStyle="1" w:styleId="jscooktreefolderclosed1">
    <w:name w:val="jscooktreefolderclosed1"/>
    <w:basedOn w:val="Normalny"/>
    <w:pPr>
      <w:spacing w:before="100" w:beforeAutospacing="1" w:after="100" w:afterAutospacing="1"/>
    </w:pPr>
    <w:rPr>
      <w:vanish/>
    </w:rPr>
  </w:style>
  <w:style w:type="paragraph" w:styleId="NormalnyWeb">
    <w:name w:val="Normal (Web)"/>
    <w:basedOn w:val="Normalny"/>
    <w:uiPriority w:val="99"/>
    <w:semiHidden/>
    <w:unhideWhenUsed/>
    <w:pPr>
      <w:spacing w:before="100" w:beforeAutospacing="1" w:after="100" w:afterAutospacing="1"/>
    </w:pPr>
  </w:style>
  <w:style w:type="character" w:customStyle="1" w:styleId="firstpage">
    <w:name w:val="firstpage"/>
    <w:basedOn w:val="Domylnaczcionkaakapitu"/>
  </w:style>
  <w:style w:type="character" w:customStyle="1" w:styleId="menu11">
    <w:name w:val="menu11"/>
    <w:basedOn w:val="Domylnaczcionkaakapitu"/>
    <w:rPr>
      <w:rFonts w:ascii="Arial" w:hAnsi="Arial" w:cs="Arial" w:hint="default"/>
      <w:b/>
      <w:bCs/>
      <w:color w:val="300B66"/>
      <w:sz w:val="27"/>
      <w:szCs w:val="27"/>
    </w:rPr>
  </w:style>
  <w:style w:type="character" w:customStyle="1" w:styleId="tekst11">
    <w:name w:val="tekst11"/>
    <w:basedOn w:val="Domylnaczcionkaakapitu"/>
    <w:rPr>
      <w:rFonts w:ascii="Arial" w:hAnsi="Arial" w:cs="Arial" w:hint="default"/>
      <w:color w:val="300B66"/>
      <w:sz w:val="21"/>
      <w:szCs w:val="21"/>
    </w:rPr>
  </w:style>
  <w:style w:type="character" w:customStyle="1" w:styleId="menu21">
    <w:name w:val="menu21"/>
    <w:basedOn w:val="Domylnaczcionkaakapitu"/>
    <w:rPr>
      <w:rFonts w:ascii="Arial" w:hAnsi="Arial" w:cs="Arial" w:hint="default"/>
      <w:b/>
      <w:bCs/>
      <w:color w:val="300B66"/>
      <w:sz w:val="24"/>
      <w:szCs w:val="24"/>
    </w:rPr>
  </w:style>
  <w:style w:type="character" w:customStyle="1" w:styleId="opis">
    <w:name w:val="opis"/>
    <w:basedOn w:val="Domylnaczcionkaakapitu"/>
  </w:style>
  <w:style w:type="character" w:customStyle="1" w:styleId="Nagwek3Znak">
    <w:name w:val="Nagłówek 3 Znak"/>
    <w:basedOn w:val="Domylnaczcionkaakapitu"/>
    <w:link w:val="Nagwek3"/>
    <w:uiPriority w:val="9"/>
    <w:semiHidden/>
    <w:rPr>
      <w:rFonts w:asciiTheme="majorHAnsi" w:eastAsiaTheme="majorEastAsia" w:hAnsiTheme="majorHAnsi" w:cstheme="majorBidi"/>
      <w:color w:val="1F3763" w:themeColor="accent1" w:themeShade="7F"/>
      <w:sz w:val="24"/>
      <w:szCs w:val="24"/>
    </w:rPr>
  </w:style>
  <w:style w:type="character" w:customStyle="1" w:styleId="src-element1">
    <w:name w:val="src-element1"/>
    <w:basedOn w:val="Domylnaczcionkaakapitu"/>
    <w:rPr>
      <w:rFonts w:ascii="Arial" w:hAnsi="Arial" w:cs="Arial" w:hint="default"/>
      <w:color w:val="800000"/>
      <w:sz w:val="16"/>
      <w:szCs w:val="16"/>
    </w:rPr>
  </w:style>
  <w:style w:type="character" w:customStyle="1" w:styleId="tekst4">
    <w:name w:val="tekst4"/>
    <w:basedOn w:val="Domylnaczcionkaakapitu"/>
    <w:rPr>
      <w:rFonts w:ascii="Arial" w:hAnsi="Arial" w:cs="Arial" w:hint="default"/>
      <w:color w:val="300B66"/>
      <w:sz w:val="18"/>
      <w:szCs w:val="18"/>
    </w:rPr>
  </w:style>
  <w:style w:type="character" w:customStyle="1" w:styleId="headings1">
    <w:name w:val="headings1"/>
    <w:basedOn w:val="Domylnaczcionkaakapitu"/>
    <w:rPr>
      <w:rFonts w:ascii="Arial" w:hAnsi="Arial" w:cs="Arial" w:hint="default"/>
      <w:b/>
      <w:bCs/>
      <w:color w:val="6633CC"/>
      <w:sz w:val="20"/>
      <w:szCs w:val="20"/>
    </w:rPr>
  </w:style>
  <w:style w:type="character" w:customStyle="1" w:styleId="src-attribute1">
    <w:name w:val="src-attribute1"/>
    <w:basedOn w:val="Domylnaczcionkaakapitu"/>
    <w:rPr>
      <w:rFonts w:ascii="Arial" w:hAnsi="Arial" w:cs="Arial" w:hint="default"/>
      <w:color w:val="FF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06857">
      <w:marLeft w:val="0"/>
      <w:marRight w:val="0"/>
      <w:marTop w:val="0"/>
      <w:marBottom w:val="0"/>
      <w:divBdr>
        <w:top w:val="none" w:sz="0" w:space="0" w:color="auto"/>
        <w:left w:val="none" w:sz="0" w:space="0" w:color="auto"/>
        <w:bottom w:val="none" w:sz="0" w:space="0" w:color="auto"/>
        <w:right w:val="none" w:sz="0" w:space="0" w:color="auto"/>
      </w:divBdr>
    </w:div>
    <w:div w:id="136144044">
      <w:marLeft w:val="0"/>
      <w:marRight w:val="0"/>
      <w:marTop w:val="0"/>
      <w:marBottom w:val="0"/>
      <w:divBdr>
        <w:top w:val="none" w:sz="0" w:space="0" w:color="auto"/>
        <w:left w:val="none" w:sz="0" w:space="0" w:color="auto"/>
        <w:bottom w:val="none" w:sz="0" w:space="0" w:color="auto"/>
        <w:right w:val="none" w:sz="0" w:space="0" w:color="auto"/>
      </w:divBdr>
    </w:div>
    <w:div w:id="140851187">
      <w:marLeft w:val="0"/>
      <w:marRight w:val="0"/>
      <w:marTop w:val="0"/>
      <w:marBottom w:val="0"/>
      <w:divBdr>
        <w:top w:val="none" w:sz="0" w:space="0" w:color="auto"/>
        <w:left w:val="none" w:sz="0" w:space="0" w:color="auto"/>
        <w:bottom w:val="none" w:sz="0" w:space="0" w:color="auto"/>
        <w:right w:val="none" w:sz="0" w:space="0" w:color="auto"/>
      </w:divBdr>
    </w:div>
    <w:div w:id="145512535">
      <w:marLeft w:val="0"/>
      <w:marRight w:val="0"/>
      <w:marTop w:val="0"/>
      <w:marBottom w:val="0"/>
      <w:divBdr>
        <w:top w:val="none" w:sz="0" w:space="0" w:color="auto"/>
        <w:left w:val="none" w:sz="0" w:space="0" w:color="auto"/>
        <w:bottom w:val="none" w:sz="0" w:space="0" w:color="auto"/>
        <w:right w:val="none" w:sz="0" w:space="0" w:color="auto"/>
      </w:divBdr>
    </w:div>
    <w:div w:id="224992629">
      <w:marLeft w:val="0"/>
      <w:marRight w:val="0"/>
      <w:marTop w:val="0"/>
      <w:marBottom w:val="0"/>
      <w:divBdr>
        <w:top w:val="none" w:sz="0" w:space="0" w:color="auto"/>
        <w:left w:val="none" w:sz="0" w:space="0" w:color="auto"/>
        <w:bottom w:val="none" w:sz="0" w:space="0" w:color="auto"/>
        <w:right w:val="none" w:sz="0" w:space="0" w:color="auto"/>
      </w:divBdr>
    </w:div>
    <w:div w:id="240527123">
      <w:marLeft w:val="0"/>
      <w:marRight w:val="0"/>
      <w:marTop w:val="0"/>
      <w:marBottom w:val="0"/>
      <w:divBdr>
        <w:top w:val="none" w:sz="0" w:space="0" w:color="auto"/>
        <w:left w:val="none" w:sz="0" w:space="0" w:color="auto"/>
        <w:bottom w:val="none" w:sz="0" w:space="0" w:color="auto"/>
        <w:right w:val="none" w:sz="0" w:space="0" w:color="auto"/>
      </w:divBdr>
    </w:div>
    <w:div w:id="286008143">
      <w:marLeft w:val="0"/>
      <w:marRight w:val="0"/>
      <w:marTop w:val="0"/>
      <w:marBottom w:val="0"/>
      <w:divBdr>
        <w:top w:val="none" w:sz="0" w:space="0" w:color="auto"/>
        <w:left w:val="none" w:sz="0" w:space="0" w:color="auto"/>
        <w:bottom w:val="none" w:sz="0" w:space="0" w:color="auto"/>
        <w:right w:val="none" w:sz="0" w:space="0" w:color="auto"/>
      </w:divBdr>
    </w:div>
    <w:div w:id="428623694">
      <w:marLeft w:val="0"/>
      <w:marRight w:val="0"/>
      <w:marTop w:val="0"/>
      <w:marBottom w:val="0"/>
      <w:divBdr>
        <w:top w:val="none" w:sz="0" w:space="0" w:color="auto"/>
        <w:left w:val="none" w:sz="0" w:space="0" w:color="auto"/>
        <w:bottom w:val="none" w:sz="0" w:space="0" w:color="auto"/>
        <w:right w:val="none" w:sz="0" w:space="0" w:color="auto"/>
      </w:divBdr>
    </w:div>
    <w:div w:id="435561517">
      <w:marLeft w:val="0"/>
      <w:marRight w:val="0"/>
      <w:marTop w:val="0"/>
      <w:marBottom w:val="0"/>
      <w:divBdr>
        <w:top w:val="none" w:sz="0" w:space="0" w:color="auto"/>
        <w:left w:val="none" w:sz="0" w:space="0" w:color="auto"/>
        <w:bottom w:val="none" w:sz="0" w:space="0" w:color="auto"/>
        <w:right w:val="none" w:sz="0" w:space="0" w:color="auto"/>
      </w:divBdr>
    </w:div>
    <w:div w:id="469053749">
      <w:marLeft w:val="0"/>
      <w:marRight w:val="0"/>
      <w:marTop w:val="0"/>
      <w:marBottom w:val="0"/>
      <w:divBdr>
        <w:top w:val="none" w:sz="0" w:space="0" w:color="auto"/>
        <w:left w:val="none" w:sz="0" w:space="0" w:color="auto"/>
        <w:bottom w:val="none" w:sz="0" w:space="0" w:color="auto"/>
        <w:right w:val="none" w:sz="0" w:space="0" w:color="auto"/>
      </w:divBdr>
    </w:div>
    <w:div w:id="602609147">
      <w:marLeft w:val="0"/>
      <w:marRight w:val="0"/>
      <w:marTop w:val="0"/>
      <w:marBottom w:val="0"/>
      <w:divBdr>
        <w:top w:val="none" w:sz="0" w:space="0" w:color="auto"/>
        <w:left w:val="none" w:sz="0" w:space="0" w:color="auto"/>
        <w:bottom w:val="none" w:sz="0" w:space="0" w:color="auto"/>
        <w:right w:val="none" w:sz="0" w:space="0" w:color="auto"/>
      </w:divBdr>
    </w:div>
    <w:div w:id="679743007">
      <w:marLeft w:val="0"/>
      <w:marRight w:val="0"/>
      <w:marTop w:val="0"/>
      <w:marBottom w:val="0"/>
      <w:divBdr>
        <w:top w:val="none" w:sz="0" w:space="0" w:color="auto"/>
        <w:left w:val="none" w:sz="0" w:space="0" w:color="auto"/>
        <w:bottom w:val="none" w:sz="0" w:space="0" w:color="auto"/>
        <w:right w:val="none" w:sz="0" w:space="0" w:color="auto"/>
      </w:divBdr>
    </w:div>
    <w:div w:id="701368483">
      <w:marLeft w:val="0"/>
      <w:marRight w:val="0"/>
      <w:marTop w:val="0"/>
      <w:marBottom w:val="0"/>
      <w:divBdr>
        <w:top w:val="none" w:sz="0" w:space="0" w:color="auto"/>
        <w:left w:val="none" w:sz="0" w:space="0" w:color="auto"/>
        <w:bottom w:val="none" w:sz="0" w:space="0" w:color="auto"/>
        <w:right w:val="none" w:sz="0" w:space="0" w:color="auto"/>
      </w:divBdr>
    </w:div>
    <w:div w:id="740257232">
      <w:marLeft w:val="0"/>
      <w:marRight w:val="0"/>
      <w:marTop w:val="0"/>
      <w:marBottom w:val="0"/>
      <w:divBdr>
        <w:top w:val="none" w:sz="0" w:space="0" w:color="auto"/>
        <w:left w:val="none" w:sz="0" w:space="0" w:color="auto"/>
        <w:bottom w:val="none" w:sz="0" w:space="0" w:color="auto"/>
        <w:right w:val="none" w:sz="0" w:space="0" w:color="auto"/>
      </w:divBdr>
    </w:div>
    <w:div w:id="874199649">
      <w:marLeft w:val="0"/>
      <w:marRight w:val="0"/>
      <w:marTop w:val="0"/>
      <w:marBottom w:val="0"/>
      <w:divBdr>
        <w:top w:val="none" w:sz="0" w:space="0" w:color="auto"/>
        <w:left w:val="none" w:sz="0" w:space="0" w:color="auto"/>
        <w:bottom w:val="none" w:sz="0" w:space="0" w:color="auto"/>
        <w:right w:val="none" w:sz="0" w:space="0" w:color="auto"/>
      </w:divBdr>
    </w:div>
    <w:div w:id="1003170874">
      <w:marLeft w:val="0"/>
      <w:marRight w:val="0"/>
      <w:marTop w:val="0"/>
      <w:marBottom w:val="0"/>
      <w:divBdr>
        <w:top w:val="none" w:sz="0" w:space="0" w:color="auto"/>
        <w:left w:val="none" w:sz="0" w:space="0" w:color="auto"/>
        <w:bottom w:val="none" w:sz="0" w:space="0" w:color="auto"/>
        <w:right w:val="none" w:sz="0" w:space="0" w:color="auto"/>
      </w:divBdr>
      <w:divsChild>
        <w:div w:id="1713572313">
          <w:marLeft w:val="0"/>
          <w:marRight w:val="0"/>
          <w:marTop w:val="0"/>
          <w:marBottom w:val="0"/>
          <w:divBdr>
            <w:top w:val="none" w:sz="0" w:space="0" w:color="auto"/>
            <w:left w:val="none" w:sz="0" w:space="0" w:color="auto"/>
            <w:bottom w:val="none" w:sz="0" w:space="0" w:color="auto"/>
            <w:right w:val="none" w:sz="0" w:space="0" w:color="auto"/>
          </w:divBdr>
        </w:div>
        <w:div w:id="229312593">
          <w:marLeft w:val="0"/>
          <w:marRight w:val="0"/>
          <w:marTop w:val="0"/>
          <w:marBottom w:val="0"/>
          <w:divBdr>
            <w:top w:val="none" w:sz="0" w:space="0" w:color="auto"/>
            <w:left w:val="none" w:sz="0" w:space="0" w:color="auto"/>
            <w:bottom w:val="none" w:sz="0" w:space="0" w:color="auto"/>
            <w:right w:val="none" w:sz="0" w:space="0" w:color="auto"/>
          </w:divBdr>
        </w:div>
      </w:divsChild>
    </w:div>
    <w:div w:id="1009336278">
      <w:marLeft w:val="0"/>
      <w:marRight w:val="0"/>
      <w:marTop w:val="0"/>
      <w:marBottom w:val="0"/>
      <w:divBdr>
        <w:top w:val="none" w:sz="0" w:space="0" w:color="auto"/>
        <w:left w:val="none" w:sz="0" w:space="0" w:color="auto"/>
        <w:bottom w:val="none" w:sz="0" w:space="0" w:color="auto"/>
        <w:right w:val="none" w:sz="0" w:space="0" w:color="auto"/>
      </w:divBdr>
    </w:div>
    <w:div w:id="1018847816">
      <w:marLeft w:val="0"/>
      <w:marRight w:val="0"/>
      <w:marTop w:val="0"/>
      <w:marBottom w:val="0"/>
      <w:divBdr>
        <w:top w:val="none" w:sz="0" w:space="0" w:color="auto"/>
        <w:left w:val="none" w:sz="0" w:space="0" w:color="auto"/>
        <w:bottom w:val="none" w:sz="0" w:space="0" w:color="auto"/>
        <w:right w:val="none" w:sz="0" w:space="0" w:color="auto"/>
      </w:divBdr>
    </w:div>
    <w:div w:id="1066877268">
      <w:marLeft w:val="0"/>
      <w:marRight w:val="0"/>
      <w:marTop w:val="0"/>
      <w:marBottom w:val="0"/>
      <w:divBdr>
        <w:top w:val="none" w:sz="0" w:space="0" w:color="auto"/>
        <w:left w:val="none" w:sz="0" w:space="0" w:color="auto"/>
        <w:bottom w:val="none" w:sz="0" w:space="0" w:color="auto"/>
        <w:right w:val="none" w:sz="0" w:space="0" w:color="auto"/>
      </w:divBdr>
    </w:div>
    <w:div w:id="1107849709">
      <w:marLeft w:val="0"/>
      <w:marRight w:val="0"/>
      <w:marTop w:val="0"/>
      <w:marBottom w:val="0"/>
      <w:divBdr>
        <w:top w:val="none" w:sz="0" w:space="0" w:color="auto"/>
        <w:left w:val="none" w:sz="0" w:space="0" w:color="auto"/>
        <w:bottom w:val="none" w:sz="0" w:space="0" w:color="auto"/>
        <w:right w:val="none" w:sz="0" w:space="0" w:color="auto"/>
      </w:divBdr>
    </w:div>
    <w:div w:id="1137837730">
      <w:marLeft w:val="0"/>
      <w:marRight w:val="0"/>
      <w:marTop w:val="0"/>
      <w:marBottom w:val="0"/>
      <w:divBdr>
        <w:top w:val="none" w:sz="0" w:space="0" w:color="auto"/>
        <w:left w:val="none" w:sz="0" w:space="0" w:color="auto"/>
        <w:bottom w:val="none" w:sz="0" w:space="0" w:color="auto"/>
        <w:right w:val="none" w:sz="0" w:space="0" w:color="auto"/>
      </w:divBdr>
      <w:divsChild>
        <w:div w:id="11493568">
          <w:marLeft w:val="0"/>
          <w:marRight w:val="0"/>
          <w:marTop w:val="0"/>
          <w:marBottom w:val="0"/>
          <w:divBdr>
            <w:top w:val="none" w:sz="0" w:space="0" w:color="auto"/>
            <w:left w:val="none" w:sz="0" w:space="0" w:color="auto"/>
            <w:bottom w:val="none" w:sz="0" w:space="0" w:color="auto"/>
            <w:right w:val="none" w:sz="0" w:space="0" w:color="auto"/>
          </w:divBdr>
        </w:div>
      </w:divsChild>
    </w:div>
    <w:div w:id="1149714663">
      <w:marLeft w:val="0"/>
      <w:marRight w:val="0"/>
      <w:marTop w:val="0"/>
      <w:marBottom w:val="0"/>
      <w:divBdr>
        <w:top w:val="none" w:sz="0" w:space="0" w:color="auto"/>
        <w:left w:val="none" w:sz="0" w:space="0" w:color="auto"/>
        <w:bottom w:val="none" w:sz="0" w:space="0" w:color="auto"/>
        <w:right w:val="none" w:sz="0" w:space="0" w:color="auto"/>
      </w:divBdr>
    </w:div>
    <w:div w:id="1231113805">
      <w:marLeft w:val="0"/>
      <w:marRight w:val="0"/>
      <w:marTop w:val="0"/>
      <w:marBottom w:val="0"/>
      <w:divBdr>
        <w:top w:val="none" w:sz="0" w:space="0" w:color="auto"/>
        <w:left w:val="none" w:sz="0" w:space="0" w:color="auto"/>
        <w:bottom w:val="none" w:sz="0" w:space="0" w:color="auto"/>
        <w:right w:val="none" w:sz="0" w:space="0" w:color="auto"/>
      </w:divBdr>
    </w:div>
    <w:div w:id="1771388094">
      <w:marLeft w:val="0"/>
      <w:marRight w:val="0"/>
      <w:marTop w:val="0"/>
      <w:marBottom w:val="0"/>
      <w:divBdr>
        <w:top w:val="none" w:sz="0" w:space="0" w:color="auto"/>
        <w:left w:val="none" w:sz="0" w:space="0" w:color="auto"/>
        <w:bottom w:val="none" w:sz="0" w:space="0" w:color="auto"/>
        <w:right w:val="none" w:sz="0" w:space="0" w:color="auto"/>
      </w:divBdr>
    </w:div>
    <w:div w:id="1922055859">
      <w:marLeft w:val="0"/>
      <w:marRight w:val="0"/>
      <w:marTop w:val="0"/>
      <w:marBottom w:val="0"/>
      <w:divBdr>
        <w:top w:val="none" w:sz="0" w:space="0" w:color="auto"/>
        <w:left w:val="none" w:sz="0" w:space="0" w:color="auto"/>
        <w:bottom w:val="none" w:sz="0" w:space="0" w:color="auto"/>
        <w:right w:val="none" w:sz="0" w:space="0" w:color="auto"/>
      </w:divBdr>
    </w:div>
    <w:div w:id="1968706403">
      <w:marLeft w:val="0"/>
      <w:marRight w:val="0"/>
      <w:marTop w:val="0"/>
      <w:marBottom w:val="0"/>
      <w:divBdr>
        <w:top w:val="none" w:sz="0" w:space="0" w:color="auto"/>
        <w:left w:val="none" w:sz="0" w:space="0" w:color="auto"/>
        <w:bottom w:val="none" w:sz="0" w:space="0" w:color="auto"/>
        <w:right w:val="none" w:sz="0" w:space="0" w:color="auto"/>
      </w:divBdr>
    </w:div>
    <w:div w:id="1991248840">
      <w:marLeft w:val="0"/>
      <w:marRight w:val="0"/>
      <w:marTop w:val="0"/>
      <w:marBottom w:val="0"/>
      <w:divBdr>
        <w:top w:val="none" w:sz="0" w:space="0" w:color="auto"/>
        <w:left w:val="none" w:sz="0" w:space="0" w:color="auto"/>
        <w:bottom w:val="none" w:sz="0" w:space="0" w:color="auto"/>
        <w:right w:val="none" w:sz="0" w:space="0" w:color="auto"/>
      </w:divBdr>
    </w:div>
    <w:div w:id="2002192682">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78B1FDFF5618B498AAB5EAEA0383C3E" ma:contentTypeVersion="1" ma:contentTypeDescription="Utwórz nowy dokument." ma:contentTypeScope="" ma:versionID="fa51bd86be29d8494cbf7eecd9a68b1e">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2B95018-D062-4745-ABA4-033581F1689B}"/>
</file>

<file path=customXml/itemProps2.xml><?xml version="1.0" encoding="utf-8"?>
<ds:datastoreItem xmlns:ds="http://schemas.openxmlformats.org/officeDocument/2006/customXml" ds:itemID="{B42A7C1F-BEAE-4A11-BEF0-3A5AE9797294}"/>
</file>

<file path=customXml/itemProps3.xml><?xml version="1.0" encoding="utf-8"?>
<ds:datastoreItem xmlns:ds="http://schemas.openxmlformats.org/officeDocument/2006/customXml" ds:itemID="{9D78BBD8-AF1A-4181-A3BA-3ADAF559EB41}"/>
</file>

<file path=docProps/app.xml><?xml version="1.0" encoding="utf-8"?>
<Properties xmlns="http://schemas.openxmlformats.org/officeDocument/2006/extended-properties" xmlns:vt="http://schemas.openxmlformats.org/officeDocument/2006/docPropsVTypes">
  <Template>Normal.dotm</Template>
  <TotalTime>0</TotalTime>
  <Pages>23</Pages>
  <Words>4772</Words>
  <Characters>28638</Characters>
  <Application>Microsoft Office Word</Application>
  <DocSecurity>0</DocSecurity>
  <Lines>238</Lines>
  <Paragraphs>66</Paragraphs>
  <ScaleCrop>false</ScaleCrop>
  <Company/>
  <LinksUpToDate>false</LinksUpToDate>
  <CharactersWithSpaces>33344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Dokumentacja XML Schema</dc:title>
  <dc:subject/>
  <dc:creator>Zawistowski Marcin</dc:creator>
  <cp:keywords/>
  <dc:description/>
  <cp:lastModifiedBy>Zawistowski Marcin</cp:lastModifiedBy>
  <cp:revision>2</cp:revision>
  <dcterms:created xsi:type="dcterms:W3CDTF">2017-11-09T14:27:00Z</dcterms:created>
  <dcterms:modified xsi:type="dcterms:W3CDTF">2017-11-09T14:27:00Z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0x010100778B1FDFF5618B498AAB5EAEA0383C3E</vt:lpwstr>
  </property>
</Properties>
</file>